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16" w:rsidRDefault="00E97B16" w:rsidP="00DD2ADD">
      <w:pPr>
        <w:tabs>
          <w:tab w:val="left" w:pos="-1440"/>
          <w:tab w:val="left" w:pos="-720"/>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left" w:pos="8640"/>
          <w:tab w:val="left" w:pos="9360"/>
          <w:tab w:val="left" w:pos="10080"/>
          <w:tab w:val="left" w:pos="10800"/>
        </w:tabs>
        <w:suppressAutoHyphens/>
        <w:ind w:left="90"/>
        <w:jc w:val="center"/>
        <w:rPr>
          <w:rFonts w:ascii="Times New Roman" w:hAnsi="Times New Roman"/>
          <w:b/>
          <w:sz w:val="24"/>
        </w:rPr>
      </w:pPr>
      <w:r>
        <w:rPr>
          <w:rFonts w:ascii="Times New Roman" w:hAnsi="Times New Roman"/>
          <w:b/>
          <w:sz w:val="24"/>
        </w:rPr>
        <w:t>DOCUMENT 530</w:t>
      </w:r>
      <w:r>
        <w:rPr>
          <w:rFonts w:ascii="Times New Roman" w:hAnsi="Times New Roman"/>
          <w:b/>
          <w:sz w:val="24"/>
        </w:rPr>
        <w:fldChar w:fldCharType="begin"/>
      </w:r>
      <w:r>
        <w:rPr>
          <w:rFonts w:ascii="Times New Roman" w:hAnsi="Times New Roman"/>
          <w:b/>
          <w:sz w:val="24"/>
        </w:rPr>
        <w:instrText xml:space="preserve">PRIVATE </w:instrText>
      </w:r>
      <w:r>
        <w:rPr>
          <w:rFonts w:ascii="Times New Roman" w:hAnsi="Times New Roman"/>
          <w:b/>
          <w:sz w:val="24"/>
        </w:rPr>
        <w:fldChar w:fldCharType="end"/>
      </w:r>
    </w:p>
    <w:p w:rsidR="00E97B16" w:rsidRDefault="00E97B16" w:rsidP="00DD2ADD">
      <w:pPr>
        <w:suppressAutoHyphens/>
        <w:jc w:val="center"/>
        <w:rPr>
          <w:rFonts w:ascii="Times New Roman" w:hAnsi="Times New Roman"/>
          <w:b/>
          <w:sz w:val="24"/>
        </w:rPr>
      </w:pPr>
      <w:r>
        <w:rPr>
          <w:rFonts w:ascii="Times New Roman" w:hAnsi="Times New Roman"/>
          <w:b/>
          <w:sz w:val="24"/>
        </w:rPr>
        <w:t>AGREEMENT</w:t>
      </w:r>
    </w:p>
    <w:p w:rsidR="00E97B16" w:rsidRDefault="00E97B16">
      <w:pPr>
        <w:suppressAutoHyphens/>
        <w:rPr>
          <w:rFonts w:ascii="Times New Roman" w:hAnsi="Times New Roman"/>
          <w:sz w:val="24"/>
        </w:rPr>
      </w:pPr>
    </w:p>
    <w:p w:rsidR="000C64CA" w:rsidRDefault="00E97B16">
      <w:pPr>
        <w:suppressAutoHyphens/>
        <w:rPr>
          <w:rFonts w:ascii="Times New Roman" w:hAnsi="Times New Roman"/>
          <w:sz w:val="24"/>
        </w:rPr>
      </w:pPr>
      <w:r>
        <w:rPr>
          <w:rFonts w:ascii="Times New Roman" w:hAnsi="Times New Roman"/>
          <w:b/>
          <w:sz w:val="24"/>
        </w:rPr>
        <w:t>THIS AGREEMENT</w:t>
      </w:r>
      <w:r>
        <w:rPr>
          <w:rFonts w:ascii="Times New Roman" w:hAnsi="Times New Roman"/>
          <w:sz w:val="24"/>
        </w:rPr>
        <w:t xml:space="preserve"> is dated as of the </w:t>
      </w:r>
      <w:r w:rsidR="000C64CA">
        <w:rPr>
          <w:rFonts w:ascii="Times New Roman" w:hAnsi="Times New Roman"/>
          <w:sz w:val="24"/>
        </w:rPr>
        <w:t>__________ d</w:t>
      </w:r>
      <w:r>
        <w:rPr>
          <w:rFonts w:ascii="Times New Roman" w:hAnsi="Times New Roman"/>
          <w:sz w:val="24"/>
        </w:rPr>
        <w:t>ay of</w:t>
      </w:r>
      <w:r w:rsidR="000C64CA">
        <w:rPr>
          <w:rFonts w:ascii="Times New Roman" w:hAnsi="Times New Roman"/>
          <w:sz w:val="24"/>
        </w:rPr>
        <w:t xml:space="preserve"> ________________</w:t>
      </w:r>
      <w:r>
        <w:rPr>
          <w:rFonts w:ascii="Times New Roman" w:hAnsi="Times New Roman"/>
          <w:sz w:val="24"/>
        </w:rPr>
        <w:t>in the year 20</w:t>
      </w:r>
      <w:r w:rsidR="000C64CA">
        <w:rPr>
          <w:rFonts w:ascii="Times New Roman" w:hAnsi="Times New Roman"/>
          <w:sz w:val="24"/>
        </w:rPr>
        <w:t xml:space="preserve">____ </w:t>
      </w:r>
      <w:r>
        <w:rPr>
          <w:rFonts w:ascii="Times New Roman" w:hAnsi="Times New Roman"/>
          <w:sz w:val="24"/>
        </w:rPr>
        <w:t xml:space="preserve">by and between </w:t>
      </w:r>
      <w:r w:rsidR="000C64CA">
        <w:rPr>
          <w:rFonts w:ascii="Times New Roman" w:hAnsi="Times New Roman"/>
          <w:sz w:val="24"/>
        </w:rPr>
        <w:t>t</w:t>
      </w:r>
      <w:r>
        <w:rPr>
          <w:rFonts w:ascii="Times New Roman" w:hAnsi="Times New Roman"/>
          <w:sz w:val="24"/>
        </w:rPr>
        <w:t xml:space="preserve">he City of Topeka (hereinafter </w:t>
      </w:r>
      <w:r w:rsidR="000C64CA">
        <w:rPr>
          <w:rFonts w:ascii="Times New Roman" w:hAnsi="Times New Roman"/>
          <w:sz w:val="24"/>
        </w:rPr>
        <w:t>called Owner) and __________________________</w:t>
      </w:r>
    </w:p>
    <w:p w:rsidR="00E97B16" w:rsidRDefault="000C64CA">
      <w:pPr>
        <w:suppressAutoHyphens/>
        <w:rPr>
          <w:rFonts w:ascii="Times New Roman" w:hAnsi="Times New Roman"/>
          <w:sz w:val="24"/>
        </w:rPr>
      </w:pPr>
      <w:r>
        <w:rPr>
          <w:rFonts w:ascii="Times New Roman" w:hAnsi="Times New Roman"/>
          <w:sz w:val="24"/>
        </w:rPr>
        <w:t>______________________________________________________</w:t>
      </w:r>
      <w:r w:rsidR="00DD2ADD">
        <w:rPr>
          <w:rFonts w:ascii="Times New Roman" w:hAnsi="Times New Roman"/>
          <w:sz w:val="24"/>
        </w:rPr>
        <w:t>_ (</w:t>
      </w:r>
      <w:r w:rsidR="00E97B16">
        <w:rPr>
          <w:rFonts w:ascii="Times New Roman" w:hAnsi="Times New Roman"/>
          <w:sz w:val="24"/>
        </w:rPr>
        <w:t>hereinafter called Contractor).</w:t>
      </w:r>
    </w:p>
    <w:p w:rsidR="00E97B16" w:rsidRDefault="00E97B16">
      <w:pPr>
        <w:suppressAutoHyphens/>
        <w:rPr>
          <w:rFonts w:ascii="Times New Roman" w:hAnsi="Times New Roman"/>
          <w:sz w:val="24"/>
        </w:rPr>
      </w:pPr>
      <w:r>
        <w:rPr>
          <w:rFonts w:ascii="Times New Roman" w:hAnsi="Times New Roman"/>
          <w:sz w:val="24"/>
        </w:rPr>
        <w:t>Owner and Contractor in consideration of the mutual covenants hereinafter set forth, agree as follows:</w:t>
      </w:r>
    </w:p>
    <w:p w:rsidR="00E97B16" w:rsidRDefault="00E97B16">
      <w:pPr>
        <w:suppressAutoHyphens/>
        <w:rPr>
          <w:rFonts w:ascii="Times New Roman" w:hAnsi="Times New Roman"/>
          <w:sz w:val="24"/>
        </w:rPr>
      </w:pPr>
    </w:p>
    <w:p w:rsidR="00E97B16" w:rsidRDefault="00E97B16">
      <w:pPr>
        <w:suppressAutoHyphens/>
        <w:spacing w:after="120"/>
        <w:rPr>
          <w:rFonts w:ascii="Times New Roman" w:hAnsi="Times New Roman"/>
          <w:sz w:val="24"/>
        </w:rPr>
      </w:pPr>
      <w:r>
        <w:rPr>
          <w:rFonts w:ascii="Times New Roman" w:hAnsi="Times New Roman"/>
          <w:b/>
          <w:sz w:val="24"/>
        </w:rPr>
        <w:t>Article 1.  Work</w:t>
      </w:r>
      <w:r w:rsidRPr="000C64CA">
        <w:rPr>
          <w:rFonts w:ascii="Times New Roman" w:hAnsi="Times New Roman"/>
          <w:b/>
          <w:sz w:val="24"/>
        </w:rPr>
        <w:t>.</w:t>
      </w:r>
    </w:p>
    <w:p w:rsidR="00E97B16" w:rsidRDefault="00E97B16">
      <w:pPr>
        <w:suppressAutoHyphens/>
        <w:rPr>
          <w:rFonts w:ascii="Times New Roman" w:hAnsi="Times New Roman"/>
          <w:sz w:val="24"/>
        </w:rPr>
      </w:pPr>
      <w:r>
        <w:rPr>
          <w:rFonts w:ascii="Times New Roman" w:hAnsi="Times New Roman"/>
          <w:sz w:val="24"/>
        </w:rPr>
        <w:t xml:space="preserve">Contractor shall complete all Work as specified or indicated in the Contract Documents.  The Project for which the Work under the Contract Documents is to </w:t>
      </w:r>
      <w:r w:rsidR="000C64CA">
        <w:rPr>
          <w:rFonts w:ascii="Times New Roman" w:hAnsi="Times New Roman"/>
          <w:sz w:val="24"/>
        </w:rPr>
        <w:t>be performed is: ___________________</w:t>
      </w:r>
      <w:r w:rsidR="00A64349">
        <w:rPr>
          <w:rFonts w:ascii="Times New Roman" w:hAnsi="Times New Roman"/>
          <w:sz w:val="24"/>
        </w:rPr>
        <w:t>___</w:t>
      </w:r>
      <w:r w:rsidR="000C64CA">
        <w:rPr>
          <w:rFonts w:ascii="Times New Roman" w:hAnsi="Times New Roman"/>
          <w:sz w:val="24"/>
        </w:rPr>
        <w:t>___</w:t>
      </w:r>
    </w:p>
    <w:p w:rsidR="000C64CA" w:rsidRDefault="000C64CA">
      <w:pPr>
        <w:suppressAutoHyphens/>
        <w:rPr>
          <w:rFonts w:ascii="Times New Roman" w:hAnsi="Times New Roman"/>
          <w:sz w:val="24"/>
        </w:rPr>
      </w:pPr>
      <w:r>
        <w:rPr>
          <w:rFonts w:ascii="Times New Roman" w:hAnsi="Times New Roman"/>
          <w:sz w:val="24"/>
        </w:rPr>
        <w:t>_________________________________________________________________________________</w:t>
      </w:r>
    </w:p>
    <w:p w:rsidR="00E97B16" w:rsidRDefault="00E97B16">
      <w:pPr>
        <w:suppressAutoHyphens/>
        <w:rPr>
          <w:rFonts w:ascii="Times New Roman" w:hAnsi="Times New Roman"/>
          <w:b/>
          <w:sz w:val="24"/>
        </w:rPr>
      </w:pPr>
    </w:p>
    <w:p w:rsidR="00E97B16" w:rsidRDefault="00E97B16">
      <w:pPr>
        <w:suppressAutoHyphens/>
        <w:spacing w:after="120"/>
        <w:rPr>
          <w:rFonts w:ascii="Times New Roman" w:hAnsi="Times New Roman"/>
          <w:b/>
          <w:sz w:val="24"/>
        </w:rPr>
      </w:pPr>
      <w:r>
        <w:rPr>
          <w:rFonts w:ascii="Times New Roman" w:hAnsi="Times New Roman"/>
          <w:b/>
          <w:sz w:val="24"/>
        </w:rPr>
        <w:t>Article 2</w:t>
      </w:r>
      <w:r>
        <w:rPr>
          <w:rFonts w:ascii="Times New Roman" w:hAnsi="Times New Roman"/>
          <w:sz w:val="24"/>
        </w:rPr>
        <w:t xml:space="preserve">.  </w:t>
      </w:r>
      <w:r>
        <w:rPr>
          <w:rFonts w:ascii="Times New Roman" w:hAnsi="Times New Roman"/>
          <w:b/>
          <w:sz w:val="24"/>
        </w:rPr>
        <w:t>Engineer.</w:t>
      </w:r>
    </w:p>
    <w:p w:rsidR="00E97B16" w:rsidRDefault="00E97B16" w:rsidP="000C64CA">
      <w:pPr>
        <w:suppressAutoHyphens/>
        <w:jc w:val="both"/>
        <w:rPr>
          <w:rFonts w:ascii="Times New Roman" w:hAnsi="Times New Roman"/>
          <w:sz w:val="24"/>
        </w:rPr>
      </w:pPr>
      <w:r>
        <w:rPr>
          <w:rFonts w:ascii="Times New Roman" w:hAnsi="Times New Roman"/>
          <w:sz w:val="24"/>
        </w:rPr>
        <w:t>T</w:t>
      </w:r>
      <w:r w:rsidR="000C64CA">
        <w:rPr>
          <w:rFonts w:ascii="Times New Roman" w:hAnsi="Times New Roman"/>
          <w:sz w:val="24"/>
        </w:rPr>
        <w:t>he project has been designed by __________________________________________________</w:t>
      </w:r>
      <w:r w:rsidR="00A64349">
        <w:rPr>
          <w:rFonts w:ascii="Times New Roman" w:hAnsi="Times New Roman"/>
          <w:sz w:val="24"/>
        </w:rPr>
        <w:t>. T</w:t>
      </w:r>
      <w:r w:rsidR="000C64CA">
        <w:rPr>
          <w:rFonts w:ascii="Times New Roman" w:hAnsi="Times New Roman"/>
          <w:sz w:val="24"/>
        </w:rPr>
        <w:t xml:space="preserve">he ______________________________________________ </w:t>
      </w:r>
      <w:r>
        <w:rPr>
          <w:rFonts w:ascii="Times New Roman" w:hAnsi="Times New Roman"/>
          <w:sz w:val="24"/>
        </w:rPr>
        <w:t>(Specify Design Engineer or City Engineer) is hereinafter designated as the Engineer and is to act as Owner's representative, assume all duties and responsi</w:t>
      </w:r>
      <w:r>
        <w:rPr>
          <w:rFonts w:ascii="Times New Roman" w:hAnsi="Times New Roman"/>
          <w:sz w:val="24"/>
        </w:rPr>
        <w:softHyphen/>
        <w:t>bili</w:t>
      </w:r>
      <w:r>
        <w:rPr>
          <w:rFonts w:ascii="Times New Roman" w:hAnsi="Times New Roman"/>
          <w:sz w:val="24"/>
        </w:rPr>
        <w:softHyphen/>
        <w:t>ties and have the rights and authority assigned to Engineer in the Contract Documents in connection with completion of the Work in accordance with the Contract Documents.</w:t>
      </w:r>
    </w:p>
    <w:p w:rsidR="00E97B16" w:rsidRDefault="00E97B16">
      <w:pPr>
        <w:suppressAutoHyphens/>
        <w:rPr>
          <w:rFonts w:ascii="Times New Roman" w:hAnsi="Times New Roman"/>
          <w:sz w:val="24"/>
        </w:rPr>
      </w:pPr>
    </w:p>
    <w:p w:rsidR="00E97B16" w:rsidRDefault="00E97B16">
      <w:pPr>
        <w:suppressAutoHyphens/>
        <w:spacing w:after="120"/>
        <w:rPr>
          <w:rFonts w:ascii="Times New Roman" w:hAnsi="Times New Roman"/>
          <w:sz w:val="24"/>
        </w:rPr>
      </w:pPr>
      <w:r>
        <w:rPr>
          <w:rFonts w:ascii="Times New Roman" w:hAnsi="Times New Roman"/>
          <w:b/>
          <w:sz w:val="24"/>
        </w:rPr>
        <w:t>Article 3.</w:t>
      </w:r>
      <w:r>
        <w:rPr>
          <w:rFonts w:ascii="Times New Roman" w:hAnsi="Times New Roman"/>
          <w:sz w:val="24"/>
        </w:rPr>
        <w:t xml:space="preserve">  </w:t>
      </w:r>
      <w:r>
        <w:rPr>
          <w:rFonts w:ascii="Times New Roman" w:hAnsi="Times New Roman"/>
          <w:b/>
          <w:sz w:val="24"/>
        </w:rPr>
        <w:t>Contract Time</w:t>
      </w:r>
      <w:r w:rsidRPr="000C64CA">
        <w:rPr>
          <w:rFonts w:ascii="Times New Roman" w:hAnsi="Times New Roman"/>
          <w:b/>
          <w:sz w:val="24"/>
        </w:rPr>
        <w:t>.</w:t>
      </w:r>
    </w:p>
    <w:p w:rsidR="00CF6134" w:rsidRDefault="00E97B16">
      <w:pPr>
        <w:pStyle w:val="BodyTextIndent"/>
        <w:spacing w:after="240"/>
      </w:pPr>
      <w:r>
        <w:t>3.1. </w:t>
      </w:r>
      <w:r w:rsidR="00CF6134">
        <w:t xml:space="preserve">The Contract Time will commence on the date </w:t>
      </w:r>
      <w:r w:rsidR="00F85D21">
        <w:t>set forth on the</w:t>
      </w:r>
      <w:r w:rsidR="00CF6134">
        <w:t xml:space="preserve"> Start Work Order, signed by Contractor and City of Topeka Project Manager. Any issuance</w:t>
      </w:r>
      <w:r w:rsidR="00782036">
        <w:t xml:space="preserve"> by Owner of </w:t>
      </w:r>
      <w:r w:rsidR="00CF6134">
        <w:t>Stop Work Order, or Resume Work Order, or Revised Start Work Order will control Contract Time as defined herein.</w:t>
      </w:r>
    </w:p>
    <w:p w:rsidR="00E97B16" w:rsidRDefault="00CF6134">
      <w:pPr>
        <w:pStyle w:val="BodyTextIndent"/>
        <w:spacing w:after="240"/>
      </w:pPr>
      <w:r>
        <w:t xml:space="preserve">3.2  </w:t>
      </w:r>
      <w:r w:rsidR="00E97B16">
        <w:t>The Work will be substant</w:t>
      </w:r>
      <w:r w:rsidR="00AE18ED">
        <w:t xml:space="preserve">ially completed within ______ </w:t>
      </w:r>
      <w:r w:rsidR="00E97B16">
        <w:t>days from the date when the Contract Time commences to run as provided in paragraph 2.3 of the General Conditions, and completed and ready for Final Completion</w:t>
      </w:r>
      <w:r w:rsidR="0045314D">
        <w:t xml:space="preserve"> and payment</w:t>
      </w:r>
      <w:r w:rsidR="00E97B16">
        <w:t xml:space="preserve"> </w:t>
      </w:r>
      <w:r w:rsidR="00AE18ED">
        <w:t xml:space="preserve">within ______ days from the date when Substantial Completion is certified by the Engineer and </w:t>
      </w:r>
      <w:r w:rsidR="00E97B16">
        <w:t xml:space="preserve">in accordance with </w:t>
      </w:r>
      <w:r w:rsidR="0045314D">
        <w:t xml:space="preserve">paragraph 14.13 of </w:t>
      </w:r>
      <w:r w:rsidR="00E97B16">
        <w:t>the General Conditions</w:t>
      </w:r>
      <w:r w:rsidR="00AE18ED">
        <w:t>.</w:t>
      </w:r>
    </w:p>
    <w:p w:rsidR="00E97B16" w:rsidRDefault="00E97B16" w:rsidP="00DD2ADD">
      <w:pPr>
        <w:pStyle w:val="BodyTextIndent"/>
      </w:pPr>
      <w:r>
        <w:t>3.</w:t>
      </w:r>
      <w:r w:rsidR="00CF6134">
        <w:t>3</w:t>
      </w:r>
      <w:r>
        <w:t>. Liquidated Damages. Owner and Contractor recognize that time is of the essence of this Agreement and that Owner will suffer finan</w:t>
      </w:r>
      <w:r>
        <w:softHyphen/>
        <w:t>cial loss if the Work is not completed within the times speci</w:t>
      </w:r>
      <w:r>
        <w:softHyphen/>
        <w:t xml:space="preserve">fied in paragraph 3.1 above, plus any extensions thereof allowed in accordance with Article 12 of the General Conditions. They also recognize the delays, expense and difficulties involved in proving in a legal </w:t>
      </w:r>
      <w:r w:rsidR="00B0384D">
        <w:t>preceding</w:t>
      </w:r>
      <w:r>
        <w:t xml:space="preserve"> the actual loss suffered by Owner if the Work is not completed on time. Accordingly, instead of requiring any such proof, Owner and Contractor agree that as liquidated damages for delay (but not as a penalty) Contractor shall pay Owner according to the following schedule:</w:t>
      </w:r>
    </w:p>
    <w:p w:rsidR="00DD2ADD" w:rsidRPr="00DD2ADD" w:rsidRDefault="00DD2ADD" w:rsidP="00DD2ADD">
      <w:pPr>
        <w:pStyle w:val="BodyTextIndent"/>
        <w:rPr>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330"/>
      </w:tblGrid>
      <w:tr w:rsidR="00E97B16">
        <w:tc>
          <w:tcPr>
            <w:tcW w:w="3420" w:type="dxa"/>
          </w:tcPr>
          <w:p w:rsidR="00E97B16" w:rsidRDefault="00E97B16">
            <w:pPr>
              <w:jc w:val="center"/>
              <w:rPr>
                <w:rFonts w:ascii="Times New Roman" w:hAnsi="Times New Roman"/>
                <w:sz w:val="24"/>
              </w:rPr>
            </w:pPr>
            <w:r>
              <w:rPr>
                <w:sz w:val="24"/>
              </w:rPr>
              <w:br w:type="page"/>
            </w:r>
            <w:r>
              <w:rPr>
                <w:rFonts w:ascii="Times New Roman" w:hAnsi="Times New Roman"/>
                <w:sz w:val="24"/>
              </w:rPr>
              <w:t>Contract Amount</w:t>
            </w:r>
          </w:p>
        </w:tc>
        <w:tc>
          <w:tcPr>
            <w:tcW w:w="3330" w:type="dxa"/>
          </w:tcPr>
          <w:p w:rsidR="00E97B16" w:rsidRDefault="00E97B16">
            <w:pPr>
              <w:jc w:val="center"/>
              <w:rPr>
                <w:rFonts w:ascii="Times New Roman" w:hAnsi="Times New Roman"/>
                <w:sz w:val="24"/>
              </w:rPr>
            </w:pPr>
            <w:r>
              <w:rPr>
                <w:rFonts w:ascii="Times New Roman" w:hAnsi="Times New Roman"/>
                <w:sz w:val="24"/>
              </w:rPr>
              <w:t>Liquidated Damages</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$0 to $25,000</w:t>
            </w:r>
          </w:p>
        </w:tc>
        <w:tc>
          <w:tcPr>
            <w:tcW w:w="3330" w:type="dxa"/>
          </w:tcPr>
          <w:p w:rsidR="00E97B16" w:rsidRDefault="00E97B16">
            <w:pPr>
              <w:jc w:val="right"/>
              <w:rPr>
                <w:rFonts w:ascii="Times New Roman" w:hAnsi="Times New Roman"/>
                <w:sz w:val="24"/>
              </w:rPr>
            </w:pPr>
            <w:r>
              <w:rPr>
                <w:rFonts w:ascii="Times New Roman" w:hAnsi="Times New Roman"/>
                <w:sz w:val="24"/>
              </w:rPr>
              <w:t>$75.00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$25,001 to $50,000</w:t>
            </w:r>
          </w:p>
        </w:tc>
        <w:tc>
          <w:tcPr>
            <w:tcW w:w="3330" w:type="dxa"/>
          </w:tcPr>
          <w:p w:rsidR="00E97B16" w:rsidRDefault="00E97B16">
            <w:pPr>
              <w:jc w:val="right"/>
              <w:rPr>
                <w:rFonts w:ascii="Times New Roman" w:hAnsi="Times New Roman"/>
                <w:sz w:val="24"/>
              </w:rPr>
            </w:pPr>
            <w:r>
              <w:rPr>
                <w:rFonts w:ascii="Times New Roman" w:hAnsi="Times New Roman"/>
                <w:sz w:val="24"/>
              </w:rPr>
              <w:t>$125.00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$50,001 to $100,000</w:t>
            </w:r>
          </w:p>
        </w:tc>
        <w:tc>
          <w:tcPr>
            <w:tcW w:w="3330" w:type="dxa"/>
          </w:tcPr>
          <w:p w:rsidR="00E97B16" w:rsidRDefault="00E97B16">
            <w:pPr>
              <w:jc w:val="right"/>
              <w:rPr>
                <w:rFonts w:ascii="Times New Roman" w:hAnsi="Times New Roman"/>
                <w:sz w:val="24"/>
              </w:rPr>
            </w:pPr>
            <w:r>
              <w:rPr>
                <w:rFonts w:ascii="Times New Roman" w:hAnsi="Times New Roman"/>
                <w:sz w:val="24"/>
              </w:rPr>
              <w:t>$200.00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$100,001 to $$500,000</w:t>
            </w:r>
          </w:p>
        </w:tc>
        <w:tc>
          <w:tcPr>
            <w:tcW w:w="3330" w:type="dxa"/>
          </w:tcPr>
          <w:p w:rsidR="00E97B16" w:rsidRDefault="00E97B16">
            <w:pPr>
              <w:jc w:val="right"/>
              <w:rPr>
                <w:rFonts w:ascii="Times New Roman" w:hAnsi="Times New Roman"/>
                <w:sz w:val="24"/>
              </w:rPr>
            </w:pPr>
            <w:r>
              <w:rPr>
                <w:rFonts w:ascii="Times New Roman" w:hAnsi="Times New Roman"/>
                <w:sz w:val="24"/>
              </w:rPr>
              <w:t>$400.00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$500,001 to $1,000,000</w:t>
            </w:r>
          </w:p>
        </w:tc>
        <w:tc>
          <w:tcPr>
            <w:tcW w:w="3330" w:type="dxa"/>
          </w:tcPr>
          <w:p w:rsidR="00E97B16" w:rsidRDefault="00E97B16">
            <w:pPr>
              <w:jc w:val="right"/>
              <w:rPr>
                <w:rFonts w:ascii="Times New Roman" w:hAnsi="Times New Roman"/>
                <w:sz w:val="24"/>
              </w:rPr>
            </w:pPr>
            <w:r>
              <w:rPr>
                <w:rFonts w:ascii="Times New Roman" w:hAnsi="Times New Roman"/>
                <w:sz w:val="24"/>
              </w:rPr>
              <w:t>$600.00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$1,000,001 to $2,000,000</w:t>
            </w:r>
          </w:p>
        </w:tc>
        <w:tc>
          <w:tcPr>
            <w:tcW w:w="3330" w:type="dxa"/>
          </w:tcPr>
          <w:p w:rsidR="00E97B16" w:rsidRDefault="00E97B16">
            <w:pPr>
              <w:jc w:val="right"/>
              <w:rPr>
                <w:rFonts w:ascii="Times New Roman" w:hAnsi="Times New Roman"/>
                <w:sz w:val="24"/>
              </w:rPr>
            </w:pPr>
            <w:r>
              <w:rPr>
                <w:rFonts w:ascii="Times New Roman" w:hAnsi="Times New Roman"/>
                <w:sz w:val="24"/>
              </w:rPr>
              <w:t>$925.00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$2,000,001 to $5,000,000</w:t>
            </w:r>
          </w:p>
        </w:tc>
        <w:tc>
          <w:tcPr>
            <w:tcW w:w="3330" w:type="dxa"/>
          </w:tcPr>
          <w:p w:rsidR="00E97B16" w:rsidRDefault="00E97B16">
            <w:pPr>
              <w:jc w:val="right"/>
              <w:rPr>
                <w:rFonts w:ascii="Times New Roman" w:hAnsi="Times New Roman"/>
                <w:sz w:val="24"/>
              </w:rPr>
            </w:pPr>
            <w:r>
              <w:rPr>
                <w:rFonts w:ascii="Times New Roman" w:hAnsi="Times New Roman"/>
                <w:sz w:val="24"/>
              </w:rPr>
              <w:t>$1,375.00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$5,000,001 to $$10,000,000</w:t>
            </w:r>
          </w:p>
        </w:tc>
        <w:tc>
          <w:tcPr>
            <w:tcW w:w="3330" w:type="dxa"/>
          </w:tcPr>
          <w:p w:rsidR="00E97B16" w:rsidRDefault="00E97B16">
            <w:pPr>
              <w:jc w:val="right"/>
              <w:rPr>
                <w:rFonts w:ascii="Times New Roman" w:hAnsi="Times New Roman"/>
                <w:sz w:val="24"/>
              </w:rPr>
            </w:pPr>
            <w:r>
              <w:rPr>
                <w:rFonts w:ascii="Times New Roman" w:hAnsi="Times New Roman"/>
                <w:sz w:val="24"/>
              </w:rPr>
              <w:t>$2,000.00</w:t>
            </w:r>
          </w:p>
        </w:tc>
      </w:tr>
      <w:tr w:rsidR="00E97B16">
        <w:tc>
          <w:tcPr>
            <w:tcW w:w="3420" w:type="dxa"/>
          </w:tcPr>
          <w:p w:rsidR="00E97B16" w:rsidRDefault="00E97B16">
            <w:pPr>
              <w:jc w:val="right"/>
              <w:rPr>
                <w:rFonts w:ascii="Times New Roman" w:hAnsi="Times New Roman"/>
                <w:sz w:val="24"/>
              </w:rPr>
            </w:pPr>
            <w:r>
              <w:rPr>
                <w:rFonts w:ascii="Times New Roman" w:hAnsi="Times New Roman"/>
                <w:sz w:val="24"/>
              </w:rPr>
              <w:t>$10,000,001 and up</w:t>
            </w:r>
          </w:p>
        </w:tc>
        <w:tc>
          <w:tcPr>
            <w:tcW w:w="3330" w:type="dxa"/>
          </w:tcPr>
          <w:p w:rsidR="00E97B16" w:rsidRDefault="00E97B16">
            <w:pPr>
              <w:jc w:val="right"/>
              <w:rPr>
                <w:rFonts w:ascii="Times New Roman" w:hAnsi="Times New Roman"/>
                <w:sz w:val="24"/>
              </w:rPr>
            </w:pPr>
            <w:r>
              <w:rPr>
                <w:rFonts w:ascii="Times New Roman" w:hAnsi="Times New Roman"/>
                <w:sz w:val="24"/>
              </w:rPr>
              <w:t>$3,000.00</w:t>
            </w:r>
          </w:p>
        </w:tc>
      </w:tr>
    </w:tbl>
    <w:p w:rsidR="00A64349" w:rsidRPr="00A64349" w:rsidRDefault="00A64349" w:rsidP="00DD2ADD">
      <w:pPr>
        <w:pStyle w:val="BodyTextIndent"/>
        <w:ind w:left="0"/>
        <w:rPr>
          <w:sz w:val="16"/>
          <w:szCs w:val="16"/>
        </w:rPr>
      </w:pPr>
    </w:p>
    <w:p w:rsidR="00E97B16" w:rsidRDefault="00E97B16" w:rsidP="00FC5DD8">
      <w:pPr>
        <w:pStyle w:val="BodyTextIndent"/>
      </w:pPr>
      <w:r>
        <w:lastRenderedPageBreak/>
        <w:t>For each day that expires after the time specified in paragraph 3.1 for Final Completion.  The Owner may deduct the total accrued liquidated damages from the final payment due to the Contractor.</w:t>
      </w:r>
    </w:p>
    <w:p w:rsidR="00FC5DD8" w:rsidRDefault="00FC5DD8">
      <w:pPr>
        <w:rPr>
          <w:rFonts w:ascii="Times New Roman" w:hAnsi="Times New Roman"/>
          <w:b/>
          <w:sz w:val="24"/>
        </w:rPr>
      </w:pPr>
    </w:p>
    <w:p w:rsidR="00E97B16" w:rsidRDefault="00E97B16">
      <w:pPr>
        <w:suppressAutoHyphens/>
        <w:spacing w:after="120"/>
        <w:rPr>
          <w:rFonts w:ascii="Times New Roman" w:hAnsi="Times New Roman"/>
          <w:b/>
          <w:sz w:val="24"/>
        </w:rPr>
      </w:pPr>
      <w:r>
        <w:rPr>
          <w:rFonts w:ascii="Times New Roman" w:hAnsi="Times New Roman"/>
          <w:b/>
          <w:sz w:val="24"/>
        </w:rPr>
        <w:t>Article 4.</w:t>
      </w:r>
      <w:r>
        <w:rPr>
          <w:rFonts w:ascii="Times New Roman" w:hAnsi="Times New Roman"/>
          <w:sz w:val="24"/>
        </w:rPr>
        <w:t xml:space="preserve">  </w:t>
      </w:r>
      <w:r>
        <w:rPr>
          <w:rFonts w:ascii="Times New Roman" w:hAnsi="Times New Roman"/>
          <w:b/>
          <w:sz w:val="24"/>
        </w:rPr>
        <w:t>Contract Price.</w:t>
      </w:r>
    </w:p>
    <w:p w:rsidR="00E97B16" w:rsidRDefault="00E97B16">
      <w:pPr>
        <w:suppressAutoHyphens/>
        <w:jc w:val="both"/>
        <w:rPr>
          <w:rFonts w:ascii="Times New Roman" w:hAnsi="Times New Roman"/>
          <w:sz w:val="24"/>
        </w:rPr>
      </w:pPr>
      <w:r>
        <w:rPr>
          <w:rFonts w:ascii="Times New Roman" w:hAnsi="Times New Roman"/>
          <w:sz w:val="24"/>
        </w:rPr>
        <w:t>Owner shall pay Contractor for completion of the Work in accordance with the Contract Documents in current funds as per the Contractor's Bid, which is attached as an exhibit to this Agreement.</w:t>
      </w:r>
    </w:p>
    <w:p w:rsidR="00E97B16" w:rsidRDefault="00E97B16">
      <w:pPr>
        <w:suppressAutoHyphens/>
        <w:jc w:val="both"/>
        <w:rPr>
          <w:rFonts w:ascii="Times New Roman" w:hAnsi="Times New Roman"/>
          <w:sz w:val="24"/>
        </w:rPr>
      </w:pPr>
    </w:p>
    <w:p w:rsidR="00E97B16" w:rsidRDefault="00E97B16">
      <w:pPr>
        <w:suppressAutoHyphens/>
        <w:spacing w:after="120"/>
        <w:jc w:val="both"/>
        <w:rPr>
          <w:rFonts w:ascii="Times New Roman" w:hAnsi="Times New Roman"/>
          <w:b/>
          <w:sz w:val="24"/>
        </w:rPr>
      </w:pPr>
      <w:r>
        <w:rPr>
          <w:rFonts w:ascii="Times New Roman" w:hAnsi="Times New Roman"/>
          <w:b/>
          <w:sz w:val="24"/>
        </w:rPr>
        <w:t>Article 5.</w:t>
      </w:r>
      <w:r>
        <w:rPr>
          <w:rFonts w:ascii="Times New Roman" w:hAnsi="Times New Roman"/>
          <w:sz w:val="24"/>
        </w:rPr>
        <w:t xml:space="preserve">  </w:t>
      </w:r>
      <w:r>
        <w:rPr>
          <w:rFonts w:ascii="Times New Roman" w:hAnsi="Times New Roman"/>
          <w:b/>
          <w:sz w:val="24"/>
        </w:rPr>
        <w:t>Payment Procedures.</w:t>
      </w:r>
    </w:p>
    <w:p w:rsidR="00E97B16" w:rsidRDefault="00E97B16">
      <w:pPr>
        <w:pStyle w:val="BodyText"/>
        <w:jc w:val="both"/>
      </w:pPr>
      <w:r>
        <w:t>Contractor shall submit Applications for Payment in accordance with Article 14 of the General Conditions. Applications for Payment will be processed by Engineer as provided in the General Conditions.</w:t>
      </w:r>
    </w:p>
    <w:p w:rsidR="00E97B16" w:rsidRDefault="00E97B16">
      <w:pPr>
        <w:pStyle w:val="BodyTextIndent2"/>
        <w:jc w:val="both"/>
      </w:pPr>
      <w:r>
        <w:tab/>
        <w:t>5.1.</w:t>
      </w:r>
      <w:r w:rsidR="00AE18ED">
        <w:t> Progress</w:t>
      </w:r>
      <w:r>
        <w:t xml:space="preserve"> Payments.  Owner shall make progress payments on account  of the Contract Price on the basis of Contractor's Applications for Payment as recommended by Engineer within thirty</w:t>
      </w:r>
      <w:r>
        <w:noBreakHyphen/>
        <w:t>five (35) days following the end of the period for which payment is being requested, provided the application for payment is submitted within seven (7) days following the end of the period.  Periods shall end the 15th day of each month.  All progress payments will be based on the number of units or estimated percentage of the Work completed in accordance with paragraph 14.1 of the General Conditions.</w:t>
      </w:r>
    </w:p>
    <w:p w:rsidR="00E97B16" w:rsidRDefault="00E97B16" w:rsidP="00FC5DD8">
      <w:pPr>
        <w:pStyle w:val="BodyTextIndent3"/>
        <w:ind w:left="1170" w:firstLine="0"/>
      </w:pPr>
      <w:r>
        <w:t>5.1.1.  Prior to Substantial Completion, progress payments will be  made in an amount equal to the percentage indicated below, but, in each case, less the aggregate of payments previously made and less such amounts as Engineer shall determine, or Owner may withhold, in accordance with paragraph 14.7 of the General Conditions.</w:t>
      </w:r>
    </w:p>
    <w:p w:rsidR="00E97B16" w:rsidRDefault="00E97B16" w:rsidP="00FC5DD8">
      <w:pPr>
        <w:suppressAutoHyphens/>
        <w:spacing w:after="120"/>
        <w:ind w:left="1620" w:hanging="1620"/>
        <w:jc w:val="both"/>
        <w:rPr>
          <w:rFonts w:ascii="Times New Roman" w:hAnsi="Times New Roman"/>
          <w:sz w:val="24"/>
        </w:rPr>
      </w:pPr>
      <w:r>
        <w:rPr>
          <w:rFonts w:ascii="Times New Roman" w:hAnsi="Times New Roman"/>
          <w:sz w:val="24"/>
        </w:rPr>
        <w:tab/>
        <w:t>(1</w:t>
      </w:r>
      <w:r w:rsidRPr="00FC5DD8">
        <w:rPr>
          <w:rFonts w:ascii="Times New Roman" w:hAnsi="Times New Roman"/>
          <w:sz w:val="24"/>
          <w:u w:val="single"/>
        </w:rPr>
        <w:t>) </w:t>
      </w:r>
      <w:r w:rsidRPr="00AE18ED">
        <w:rPr>
          <w:rFonts w:ascii="Times New Roman" w:hAnsi="Times New Roman"/>
          <w:sz w:val="24"/>
          <w:u w:val="single"/>
        </w:rPr>
        <w:t xml:space="preserve"> 90% </w:t>
      </w:r>
      <w:r>
        <w:rPr>
          <w:rFonts w:ascii="Times New Roman" w:hAnsi="Times New Roman"/>
          <w:sz w:val="24"/>
        </w:rPr>
        <w:t>of Work completed.  If the project has been 50% completed as determined by Engineer, and if the character and progress of the Work have been satisfactory to Owner and Engineer, upon written request by the Contractor, Owner may determine that as long as the character and progress of the Work remain satisfactory to them, that the retainage on account of Work completed be reduced or eliminated.  Reduction or elimination of the retainage will be at the sole discretion of the Owner.</w:t>
      </w:r>
    </w:p>
    <w:p w:rsidR="00E97B16" w:rsidRDefault="00E97B16" w:rsidP="00FC5DD8">
      <w:pPr>
        <w:suppressAutoHyphens/>
        <w:spacing w:after="120"/>
        <w:ind w:left="1620" w:hanging="1620"/>
        <w:jc w:val="both"/>
        <w:rPr>
          <w:rFonts w:ascii="Times New Roman" w:hAnsi="Times New Roman"/>
          <w:sz w:val="24"/>
        </w:rPr>
      </w:pPr>
      <w:r>
        <w:rPr>
          <w:rFonts w:ascii="Times New Roman" w:hAnsi="Times New Roman"/>
          <w:sz w:val="24"/>
        </w:rPr>
        <w:tab/>
        <w:t>(2</w:t>
      </w:r>
      <w:r w:rsidRPr="008355F0">
        <w:rPr>
          <w:rFonts w:ascii="Times New Roman" w:hAnsi="Times New Roman"/>
          <w:sz w:val="24"/>
          <w:u w:val="single"/>
        </w:rPr>
        <w:t xml:space="preserve">)  </w:t>
      </w:r>
      <w:r w:rsidR="00AE18ED" w:rsidRPr="008355F0">
        <w:rPr>
          <w:rFonts w:ascii="Times New Roman" w:hAnsi="Times New Roman"/>
          <w:sz w:val="24"/>
          <w:u w:val="single"/>
        </w:rPr>
        <w:t>0</w:t>
      </w:r>
      <w:r w:rsidR="00AE18ED" w:rsidRPr="008355F0">
        <w:rPr>
          <w:rFonts w:ascii="Times New Roman" w:hAnsi="Times New Roman"/>
          <w:b/>
          <w:sz w:val="24"/>
          <w:u w:val="single"/>
        </w:rPr>
        <w:t xml:space="preserve"> </w:t>
      </w:r>
      <w:r w:rsidR="00AE18ED" w:rsidRPr="008355F0">
        <w:rPr>
          <w:rFonts w:ascii="Times New Roman" w:hAnsi="Times New Roman"/>
          <w:sz w:val="24"/>
          <w:u w:val="single"/>
        </w:rPr>
        <w:t>%</w:t>
      </w:r>
      <w:r>
        <w:rPr>
          <w:rFonts w:ascii="Times New Roman" w:hAnsi="Times New Roman"/>
          <w:sz w:val="24"/>
        </w:rPr>
        <w:t xml:space="preserve"> of materials and equipment not incorporated in the </w:t>
      </w:r>
      <w:r w:rsidR="00AE18ED">
        <w:rPr>
          <w:rFonts w:ascii="Times New Roman" w:hAnsi="Times New Roman"/>
          <w:sz w:val="24"/>
        </w:rPr>
        <w:t>Work (</w:t>
      </w:r>
      <w:r>
        <w:rPr>
          <w:rFonts w:ascii="Times New Roman" w:hAnsi="Times New Roman"/>
          <w:sz w:val="24"/>
        </w:rPr>
        <w:t>but delivered, suitably stored and accompanied by documentation satisfactory to Owner as provided in paragraph 14.2 of the General Conditions).</w:t>
      </w:r>
    </w:p>
    <w:p w:rsidR="00E97B16" w:rsidRDefault="00E97B16" w:rsidP="00FC5DD8">
      <w:pPr>
        <w:pStyle w:val="BodyTextIndent3"/>
        <w:ind w:left="1170" w:firstLine="0"/>
      </w:pPr>
      <w:r>
        <w:t>5.1.2.</w:t>
      </w:r>
      <w:r w:rsidR="00AE18ED">
        <w:t> Upon</w:t>
      </w:r>
      <w:r>
        <w:t xml:space="preserve"> Substantial Completion, in an amount sufficient </w:t>
      </w:r>
      <w:r w:rsidR="00AE18ED">
        <w:t>to increase</w:t>
      </w:r>
      <w:r>
        <w:t xml:space="preserve"> total payments to Contractor to 95% of the Contract Price, less such amounts as Engineer shall determine, or Owner may withhold, in accordance with paragraph 14.7 of the General Conditions.</w:t>
      </w:r>
    </w:p>
    <w:p w:rsidR="00E97B16" w:rsidRDefault="00E97B16">
      <w:pPr>
        <w:suppressAutoHyphens/>
        <w:spacing w:after="120"/>
        <w:ind w:left="720" w:hanging="720"/>
        <w:jc w:val="both"/>
        <w:rPr>
          <w:rFonts w:ascii="Times New Roman" w:hAnsi="Times New Roman"/>
          <w:sz w:val="24"/>
        </w:rPr>
      </w:pPr>
      <w:r>
        <w:rPr>
          <w:rFonts w:ascii="Times New Roman" w:hAnsi="Times New Roman"/>
          <w:sz w:val="24"/>
        </w:rPr>
        <w:tab/>
        <w:t>5.2.</w:t>
      </w:r>
      <w:r w:rsidR="00AE18ED">
        <w:rPr>
          <w:rFonts w:ascii="Times New Roman" w:hAnsi="Times New Roman"/>
          <w:sz w:val="24"/>
        </w:rPr>
        <w:t> Final</w:t>
      </w:r>
      <w:r>
        <w:rPr>
          <w:rFonts w:ascii="Times New Roman" w:hAnsi="Times New Roman"/>
          <w:sz w:val="24"/>
        </w:rPr>
        <w:t xml:space="preserve"> Payment. Upon final completion and acceptance of the Work in accordance with paragraph 14.13 of the General Conditions, </w:t>
      </w:r>
      <w:r w:rsidR="0045314D">
        <w:rPr>
          <w:rFonts w:ascii="Times New Roman" w:hAnsi="Times New Roman"/>
          <w:sz w:val="24"/>
        </w:rPr>
        <w:t xml:space="preserve">including timely submission of an Application for Final Payment, </w:t>
      </w:r>
      <w:r>
        <w:rPr>
          <w:rFonts w:ascii="Times New Roman" w:hAnsi="Times New Roman"/>
          <w:sz w:val="24"/>
        </w:rPr>
        <w:t>Owner shall pay the remainder of the Contract Price as recommended by Engineer as provided in said paragraph 14.13.</w:t>
      </w:r>
      <w:r w:rsidR="0045314D">
        <w:rPr>
          <w:rFonts w:ascii="Times New Roman" w:hAnsi="Times New Roman"/>
          <w:sz w:val="24"/>
        </w:rPr>
        <w:t xml:space="preserve"> Contractor agrees that failure to timely submit a Final Application for Payment pursuant to</w:t>
      </w:r>
      <w:r w:rsidR="007164BA">
        <w:rPr>
          <w:rFonts w:ascii="Times New Roman" w:hAnsi="Times New Roman"/>
          <w:sz w:val="24"/>
        </w:rPr>
        <w:t xml:space="preserve"> paragraph</w:t>
      </w:r>
      <w:r w:rsidR="0045314D">
        <w:rPr>
          <w:rFonts w:ascii="Times New Roman" w:hAnsi="Times New Roman"/>
          <w:sz w:val="24"/>
        </w:rPr>
        <w:t xml:space="preserve"> 14.13(a) will result in forfeiture of any remaining amounts due.</w:t>
      </w:r>
    </w:p>
    <w:p w:rsidR="00E97B16" w:rsidRDefault="00E97B16">
      <w:pPr>
        <w:suppressAutoHyphens/>
        <w:ind w:left="720" w:hanging="720"/>
        <w:jc w:val="both"/>
        <w:rPr>
          <w:rFonts w:ascii="Times New Roman" w:hAnsi="Times New Roman"/>
          <w:sz w:val="24"/>
        </w:rPr>
      </w:pPr>
      <w:r>
        <w:rPr>
          <w:rFonts w:ascii="Times New Roman" w:hAnsi="Times New Roman"/>
          <w:sz w:val="24"/>
        </w:rPr>
        <w:tab/>
        <w:t>5.3.</w:t>
      </w:r>
      <w:r w:rsidR="00AE18ED">
        <w:rPr>
          <w:rFonts w:ascii="Times New Roman" w:hAnsi="Times New Roman"/>
          <w:sz w:val="24"/>
        </w:rPr>
        <w:t> Interest</w:t>
      </w:r>
      <w:r>
        <w:rPr>
          <w:rFonts w:ascii="Times New Roman" w:hAnsi="Times New Roman"/>
          <w:sz w:val="24"/>
        </w:rPr>
        <w:t>.  All monies not paid when due hereunder shall not bear interest.</w:t>
      </w:r>
    </w:p>
    <w:p w:rsidR="00E97B16" w:rsidRDefault="00E97B16">
      <w:pPr>
        <w:suppressAutoHyphens/>
        <w:rPr>
          <w:rFonts w:ascii="Times New Roman" w:hAnsi="Times New Roman"/>
          <w:sz w:val="24"/>
        </w:rPr>
      </w:pPr>
    </w:p>
    <w:p w:rsidR="00E97B16" w:rsidRDefault="00E97B16">
      <w:pPr>
        <w:suppressAutoHyphens/>
        <w:spacing w:after="120"/>
        <w:rPr>
          <w:rFonts w:ascii="Times New Roman" w:hAnsi="Times New Roman"/>
          <w:b/>
          <w:sz w:val="24"/>
        </w:rPr>
      </w:pPr>
      <w:r>
        <w:rPr>
          <w:rFonts w:ascii="Times New Roman" w:hAnsi="Times New Roman"/>
          <w:b/>
          <w:sz w:val="24"/>
        </w:rPr>
        <w:t>Article 6.  Contractor's Representations.</w:t>
      </w:r>
    </w:p>
    <w:p w:rsidR="00E97B16" w:rsidRDefault="00E97B16">
      <w:pPr>
        <w:suppressAutoHyphens/>
        <w:rPr>
          <w:rFonts w:ascii="Times New Roman" w:hAnsi="Times New Roman"/>
          <w:sz w:val="24"/>
        </w:rPr>
      </w:pPr>
      <w:r>
        <w:rPr>
          <w:rFonts w:ascii="Times New Roman" w:hAnsi="Times New Roman"/>
          <w:sz w:val="24"/>
        </w:rPr>
        <w:t xml:space="preserve">In order to induce Owner to enter into this Agreement, Contractor represents that he fully complies with the requirements stated in paragraphs </w:t>
      </w:r>
      <w:proofErr w:type="spellStart"/>
      <w:r>
        <w:rPr>
          <w:rFonts w:ascii="Times New Roman" w:hAnsi="Times New Roman"/>
          <w:sz w:val="24"/>
        </w:rPr>
        <w:t>3b</w:t>
      </w:r>
      <w:proofErr w:type="spellEnd"/>
      <w:r>
        <w:rPr>
          <w:rFonts w:ascii="Times New Roman" w:hAnsi="Times New Roman"/>
          <w:sz w:val="24"/>
        </w:rPr>
        <w:t xml:space="preserve">. </w:t>
      </w:r>
      <w:proofErr w:type="gramStart"/>
      <w:r>
        <w:rPr>
          <w:rFonts w:ascii="Times New Roman" w:hAnsi="Times New Roman"/>
          <w:sz w:val="24"/>
        </w:rPr>
        <w:t>through</w:t>
      </w:r>
      <w:proofErr w:type="gramEnd"/>
      <w:r>
        <w:rPr>
          <w:rFonts w:ascii="Times New Roman" w:hAnsi="Times New Roman"/>
          <w:sz w:val="24"/>
        </w:rPr>
        <w:t xml:space="preserve"> </w:t>
      </w:r>
      <w:proofErr w:type="spellStart"/>
      <w:r>
        <w:rPr>
          <w:rFonts w:ascii="Times New Roman" w:hAnsi="Times New Roman"/>
          <w:sz w:val="24"/>
        </w:rPr>
        <w:t>3g</w:t>
      </w:r>
      <w:proofErr w:type="spellEnd"/>
      <w:r>
        <w:rPr>
          <w:rFonts w:ascii="Times New Roman" w:hAnsi="Times New Roman"/>
          <w:sz w:val="24"/>
        </w:rPr>
        <w:t xml:space="preserve">. </w:t>
      </w:r>
      <w:proofErr w:type="gramStart"/>
      <w:r>
        <w:rPr>
          <w:rFonts w:ascii="Times New Roman" w:hAnsi="Times New Roman"/>
          <w:sz w:val="24"/>
        </w:rPr>
        <w:t>of</w:t>
      </w:r>
      <w:proofErr w:type="gramEnd"/>
      <w:r>
        <w:rPr>
          <w:rFonts w:ascii="Times New Roman" w:hAnsi="Times New Roman"/>
          <w:sz w:val="24"/>
        </w:rPr>
        <w:t xml:space="preserve"> the Bid Form, which is attached as an exhibit to this Agreement.</w:t>
      </w:r>
    </w:p>
    <w:p w:rsidR="00E97B16" w:rsidRDefault="00E97B16">
      <w:pPr>
        <w:suppressAutoHyphens/>
        <w:rPr>
          <w:rFonts w:ascii="Times New Roman" w:hAnsi="Times New Roman"/>
          <w:sz w:val="24"/>
        </w:rPr>
      </w:pPr>
    </w:p>
    <w:p w:rsidR="00E97B16" w:rsidRDefault="00A64349">
      <w:pPr>
        <w:suppressAutoHyphens/>
        <w:spacing w:after="120"/>
        <w:jc w:val="both"/>
        <w:rPr>
          <w:rFonts w:ascii="Times New Roman" w:hAnsi="Times New Roman"/>
          <w:b/>
          <w:sz w:val="24"/>
        </w:rPr>
      </w:pPr>
      <w:r>
        <w:rPr>
          <w:rFonts w:ascii="Times New Roman" w:hAnsi="Times New Roman"/>
          <w:b/>
          <w:sz w:val="24"/>
        </w:rPr>
        <w:br w:type="page"/>
      </w:r>
      <w:r w:rsidR="00E97B16">
        <w:rPr>
          <w:rFonts w:ascii="Times New Roman" w:hAnsi="Times New Roman"/>
          <w:b/>
          <w:sz w:val="24"/>
        </w:rPr>
        <w:lastRenderedPageBreak/>
        <w:t>Article 7.  Contract Documents.</w:t>
      </w:r>
    </w:p>
    <w:p w:rsidR="00E97B16" w:rsidRDefault="00E97B16">
      <w:pPr>
        <w:pStyle w:val="BodyText"/>
        <w:jc w:val="both"/>
      </w:pPr>
      <w:r>
        <w:t>The Contract Documents which comprise the entire agreement between Owner and Contractor concerning the Work consist of the following:</w:t>
      </w:r>
    </w:p>
    <w:p w:rsidR="00E97B16" w:rsidRDefault="00E97B16">
      <w:pPr>
        <w:pStyle w:val="BodyTextIndent2"/>
        <w:numPr>
          <w:ilvl w:val="1"/>
          <w:numId w:val="2"/>
        </w:numPr>
        <w:tabs>
          <w:tab w:val="left" w:pos="1260"/>
        </w:tabs>
        <w:jc w:val="both"/>
      </w:pPr>
      <w:r>
        <w:t>This Agreement.</w:t>
      </w:r>
    </w:p>
    <w:p w:rsidR="00E97B16" w:rsidRDefault="00AE18ED" w:rsidP="00AE18ED">
      <w:pPr>
        <w:pStyle w:val="BodyTextIndent2"/>
        <w:numPr>
          <w:ilvl w:val="1"/>
          <w:numId w:val="2"/>
        </w:numPr>
        <w:tabs>
          <w:tab w:val="left" w:pos="1260"/>
        </w:tabs>
        <w:jc w:val="both"/>
      </w:pPr>
      <w:r>
        <w:t>Performance</w:t>
      </w:r>
      <w:r w:rsidR="00E97B16">
        <w:t xml:space="preserve"> and other Bonds contained in this Project Manual.</w:t>
      </w:r>
    </w:p>
    <w:p w:rsidR="00E97B16" w:rsidRDefault="00AE18ED" w:rsidP="00AE18ED">
      <w:pPr>
        <w:pStyle w:val="BodyTextIndent2"/>
        <w:numPr>
          <w:ilvl w:val="1"/>
          <w:numId w:val="2"/>
        </w:numPr>
        <w:tabs>
          <w:tab w:val="left" w:pos="1260"/>
        </w:tabs>
        <w:jc w:val="both"/>
      </w:pPr>
      <w:r>
        <w:t>Work</w:t>
      </w:r>
      <w:r w:rsidR="00E97B16">
        <w:t xml:space="preserve"> Order.</w:t>
      </w:r>
    </w:p>
    <w:p w:rsidR="00E97B16" w:rsidRDefault="00AE18ED" w:rsidP="00AE18ED">
      <w:pPr>
        <w:pStyle w:val="BodyTextIndent2"/>
        <w:numPr>
          <w:ilvl w:val="1"/>
          <w:numId w:val="2"/>
        </w:numPr>
        <w:tabs>
          <w:tab w:val="left" w:pos="1260"/>
        </w:tabs>
        <w:jc w:val="both"/>
      </w:pPr>
      <w:r>
        <w:t>General</w:t>
      </w:r>
      <w:r w:rsidR="00E97B16">
        <w:t xml:space="preserve"> Conditions contained in this Project Manual.</w:t>
      </w:r>
    </w:p>
    <w:p w:rsidR="00E97B16" w:rsidRDefault="00AE18ED" w:rsidP="00AE18ED">
      <w:pPr>
        <w:pStyle w:val="BodyTextIndent2"/>
        <w:numPr>
          <w:ilvl w:val="1"/>
          <w:numId w:val="2"/>
        </w:numPr>
        <w:tabs>
          <w:tab w:val="left" w:pos="1260"/>
        </w:tabs>
        <w:jc w:val="both"/>
      </w:pPr>
      <w:r>
        <w:t>Supplementary</w:t>
      </w:r>
      <w:r w:rsidR="00E97B16">
        <w:t xml:space="preserve"> Conditions contained in this Project Manual, if any.</w:t>
      </w:r>
    </w:p>
    <w:p w:rsidR="00E97B16" w:rsidRDefault="00E97B16" w:rsidP="00AE18ED">
      <w:pPr>
        <w:pStyle w:val="BodyTextIndent2"/>
        <w:numPr>
          <w:ilvl w:val="1"/>
          <w:numId w:val="2"/>
        </w:numPr>
        <w:tabs>
          <w:tab w:val="left" w:pos="1260"/>
        </w:tabs>
        <w:jc w:val="both"/>
      </w:pPr>
      <w:r>
        <w:t>The City of Topeka Standard Technical Specifications, current edition, with any addenda thereto.</w:t>
      </w:r>
    </w:p>
    <w:p w:rsidR="00E97B16" w:rsidRDefault="00AE18ED" w:rsidP="00AE18ED">
      <w:pPr>
        <w:pStyle w:val="BodyTextIndent2"/>
        <w:numPr>
          <w:ilvl w:val="1"/>
          <w:numId w:val="2"/>
        </w:numPr>
        <w:tabs>
          <w:tab w:val="left" w:pos="1260"/>
        </w:tabs>
        <w:jc w:val="both"/>
      </w:pPr>
      <w:r>
        <w:t>Specifications</w:t>
      </w:r>
      <w:r w:rsidR="00E97B16">
        <w:t xml:space="preserve"> contained in this Project Manual, if any.</w:t>
      </w:r>
    </w:p>
    <w:p w:rsidR="00E97B16" w:rsidRDefault="00E97B16" w:rsidP="00DD2ADD">
      <w:pPr>
        <w:pStyle w:val="BodyTextIndent2"/>
        <w:numPr>
          <w:ilvl w:val="1"/>
          <w:numId w:val="2"/>
        </w:numPr>
        <w:tabs>
          <w:tab w:val="left" w:pos="1260"/>
        </w:tabs>
        <w:jc w:val="both"/>
      </w:pPr>
      <w:r>
        <w:t>Project Drawings, bearing the following title:</w:t>
      </w:r>
      <w:r w:rsidR="00DD2ADD">
        <w:t xml:space="preserve"> _____________________________________</w:t>
      </w:r>
    </w:p>
    <w:p w:rsidR="00DD2ADD" w:rsidRPr="00DD2ADD" w:rsidRDefault="00DD2ADD" w:rsidP="00DD2ADD">
      <w:pPr>
        <w:pStyle w:val="BodyTextIndent2"/>
        <w:tabs>
          <w:tab w:val="left" w:pos="1260"/>
        </w:tabs>
        <w:ind w:left="1440" w:firstLine="0"/>
        <w:jc w:val="both"/>
      </w:pPr>
      <w:r>
        <w:t>________________________________________________________________________</w:t>
      </w:r>
    </w:p>
    <w:p w:rsidR="00E97B16" w:rsidRDefault="00AE18ED" w:rsidP="00AE18ED">
      <w:pPr>
        <w:pStyle w:val="BodyTextIndent2"/>
        <w:numPr>
          <w:ilvl w:val="1"/>
          <w:numId w:val="2"/>
        </w:numPr>
        <w:tabs>
          <w:tab w:val="left" w:pos="1260"/>
        </w:tabs>
        <w:jc w:val="both"/>
      </w:pPr>
      <w:r>
        <w:t>Addenda</w:t>
      </w:r>
      <w:r w:rsidR="00E97B16">
        <w:t xml:space="preserve"> </w:t>
      </w:r>
      <w:r w:rsidR="00DD2ADD">
        <w:t>______________________ to ______________________</w:t>
      </w:r>
      <w:r w:rsidR="00E97B16">
        <w:t>, inclusive.</w:t>
      </w:r>
    </w:p>
    <w:p w:rsidR="00E97B16" w:rsidRDefault="00E97B16" w:rsidP="00AE18ED">
      <w:pPr>
        <w:pStyle w:val="BodyTextIndent2"/>
        <w:numPr>
          <w:ilvl w:val="1"/>
          <w:numId w:val="2"/>
        </w:numPr>
        <w:tabs>
          <w:tab w:val="left" w:pos="1260"/>
        </w:tabs>
        <w:jc w:val="both"/>
      </w:pPr>
      <w:r>
        <w:t xml:space="preserve">Contractor's Bid, including all attachments to Bid, which </w:t>
      </w:r>
      <w:r w:rsidR="00AE18ED">
        <w:t>is attached</w:t>
      </w:r>
      <w:r>
        <w:t xml:space="preserve"> as an exhibit to this Agreement.</w:t>
      </w:r>
    </w:p>
    <w:p w:rsidR="00E97B16" w:rsidRDefault="00E97B16" w:rsidP="00AE18ED">
      <w:pPr>
        <w:pStyle w:val="BodyTextIndent2"/>
        <w:numPr>
          <w:ilvl w:val="1"/>
          <w:numId w:val="2"/>
        </w:numPr>
        <w:tabs>
          <w:tab w:val="left" w:pos="1260"/>
        </w:tabs>
        <w:jc w:val="both"/>
      </w:pPr>
      <w:r>
        <w:t xml:space="preserve">Equal Employment Opportunity and Affirmative Action </w:t>
      </w:r>
      <w:r w:rsidR="00AE18ED">
        <w:t>Program requirements</w:t>
      </w:r>
      <w:r>
        <w:t xml:space="preserve"> stated in the Instructions to Bidders.</w:t>
      </w:r>
    </w:p>
    <w:p w:rsidR="00E97B16" w:rsidRPr="00AE18ED" w:rsidRDefault="00E97B16" w:rsidP="00AE18ED">
      <w:pPr>
        <w:pStyle w:val="BodyTextIndent2"/>
        <w:numPr>
          <w:ilvl w:val="1"/>
          <w:numId w:val="2"/>
        </w:numPr>
        <w:tabs>
          <w:tab w:val="left" w:pos="1260"/>
        </w:tabs>
        <w:jc w:val="both"/>
      </w:pPr>
      <w:r>
        <w:t xml:space="preserve">Notification of Minority and Women Business Enterprises requirements stated in the </w:t>
      </w:r>
      <w:r w:rsidRPr="00AE18ED">
        <w:t>Instructions to Bidders.</w:t>
      </w:r>
    </w:p>
    <w:p w:rsidR="00E97B16" w:rsidRPr="00AE18ED" w:rsidRDefault="00E97B16" w:rsidP="00AE18ED">
      <w:pPr>
        <w:pStyle w:val="BodyTextIndent2"/>
        <w:numPr>
          <w:ilvl w:val="1"/>
          <w:numId w:val="2"/>
        </w:numPr>
        <w:tabs>
          <w:tab w:val="left" w:pos="1260"/>
        </w:tabs>
        <w:jc w:val="both"/>
      </w:pPr>
      <w:r w:rsidRPr="00AE18ED">
        <w:t>Wage Rate Determination</w:t>
      </w:r>
      <w:r w:rsidR="003B0DE2" w:rsidRPr="00AE18ED">
        <w:t xml:space="preserve"> will only be inserted if wage rates are required by state or federal law (where the state or federal funding source) requires the City to enforce wage rates for the project.</w:t>
      </w:r>
    </w:p>
    <w:p w:rsidR="00E97B16" w:rsidRDefault="00E97B16" w:rsidP="00AE18ED">
      <w:pPr>
        <w:pStyle w:val="BodyTextIndent2"/>
        <w:numPr>
          <w:ilvl w:val="1"/>
          <w:numId w:val="2"/>
        </w:numPr>
        <w:tabs>
          <w:tab w:val="left" w:pos="1260"/>
        </w:tabs>
        <w:jc w:val="both"/>
      </w:pPr>
      <w:r>
        <w:t>The following which may be delivered or issued after the Effective Date of the Agreement and are not attached hereto:  All Change Orders and other documents amending, modifying, or supplementing the Contract Documents pursuant to paragraphs 3.4 and 3.5 of the General Conditions.</w:t>
      </w:r>
    </w:p>
    <w:p w:rsidR="00E97B16" w:rsidRDefault="00E97B16">
      <w:pPr>
        <w:suppressAutoHyphens/>
        <w:jc w:val="both"/>
        <w:rPr>
          <w:rFonts w:ascii="Times New Roman" w:hAnsi="Times New Roman"/>
          <w:sz w:val="24"/>
        </w:rPr>
      </w:pPr>
      <w:r>
        <w:rPr>
          <w:rFonts w:ascii="Times New Roman" w:hAnsi="Times New Roman"/>
          <w:sz w:val="24"/>
        </w:rPr>
        <w:t>There are no Contract Documents other than those listed above in this Article 7. The Contract Documents may only be amended, modified or supplemented as provided in paragraphs 3.4 and 3.5 of the General Conditions.</w:t>
      </w:r>
    </w:p>
    <w:p w:rsidR="00A64349" w:rsidRDefault="00A64349">
      <w:pPr>
        <w:suppressAutoHyphens/>
        <w:spacing w:after="120"/>
        <w:jc w:val="both"/>
        <w:rPr>
          <w:rFonts w:ascii="Times New Roman" w:hAnsi="Times New Roman"/>
          <w:b/>
          <w:sz w:val="24"/>
        </w:rPr>
      </w:pPr>
    </w:p>
    <w:p w:rsidR="00E97B16" w:rsidRDefault="00E97B16">
      <w:pPr>
        <w:suppressAutoHyphens/>
        <w:spacing w:after="120"/>
        <w:jc w:val="both"/>
        <w:rPr>
          <w:rFonts w:ascii="Times New Roman" w:hAnsi="Times New Roman"/>
          <w:b/>
          <w:sz w:val="24"/>
        </w:rPr>
      </w:pPr>
      <w:r>
        <w:rPr>
          <w:rFonts w:ascii="Times New Roman" w:hAnsi="Times New Roman"/>
          <w:b/>
          <w:sz w:val="24"/>
        </w:rPr>
        <w:t>Article 8.  Suspension of Contractor.</w:t>
      </w:r>
    </w:p>
    <w:p w:rsidR="00E97B16" w:rsidRDefault="00E97B16">
      <w:pPr>
        <w:pStyle w:val="BodyTextIndent"/>
        <w:spacing w:after="120"/>
      </w:pPr>
      <w:r>
        <w:t>8.1.</w:t>
      </w:r>
      <w:r w:rsidR="000C64CA">
        <w:t> Contractor</w:t>
      </w:r>
      <w:r>
        <w:t xml:space="preserve"> will be placed on Owner's "List of Suspended  Contractors" for a period of time from the date of written notification by Owner if Contractor fails to perform in accordance with specific provisions stated in paragraph 8.2 of this Article 8.</w:t>
      </w:r>
    </w:p>
    <w:p w:rsidR="00E97B16" w:rsidRDefault="00E97B16">
      <w:pPr>
        <w:pStyle w:val="BodyTextIndent"/>
        <w:spacing w:after="120"/>
      </w:pPr>
      <w:r>
        <w:t>The period of Suspension shall be established as follows:</w:t>
      </w:r>
    </w:p>
    <w:p w:rsidR="00E97B16" w:rsidRDefault="00AE18ED">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First Suspension </w:t>
      </w:r>
      <w:r>
        <w:rPr>
          <w:rFonts w:ascii="Times New Roman" w:hAnsi="Times New Roman"/>
          <w:sz w:val="24"/>
        </w:rPr>
        <w:noBreakHyphen/>
        <w:t> </w:t>
      </w:r>
      <w:r w:rsidR="00E97B16">
        <w:rPr>
          <w:rFonts w:ascii="Times New Roman" w:hAnsi="Times New Roman"/>
          <w:sz w:val="24"/>
        </w:rPr>
        <w:t>1 year</w:t>
      </w:r>
    </w:p>
    <w:p w:rsidR="00E97B16" w:rsidRDefault="00E97B16">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Second Suspension </w:t>
      </w:r>
      <w:r>
        <w:rPr>
          <w:rFonts w:ascii="Times New Roman" w:hAnsi="Times New Roman"/>
          <w:sz w:val="24"/>
        </w:rPr>
        <w:noBreakHyphen/>
        <w:t xml:space="preserve"> 2 years</w:t>
      </w:r>
    </w:p>
    <w:p w:rsidR="00E97B16" w:rsidRDefault="00E97B16">
      <w:pPr>
        <w:suppressAutoHyphens/>
        <w:spacing w:after="1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Third Suspension</w:t>
      </w:r>
      <w:r w:rsidR="00AE18ED">
        <w:rPr>
          <w:rFonts w:ascii="Times New Roman" w:hAnsi="Times New Roman"/>
          <w:sz w:val="24"/>
        </w:rPr>
        <w:t xml:space="preserve"> </w:t>
      </w:r>
      <w:r>
        <w:rPr>
          <w:rFonts w:ascii="Times New Roman" w:hAnsi="Times New Roman"/>
          <w:sz w:val="24"/>
        </w:rPr>
        <w:noBreakHyphen/>
        <w:t xml:space="preserve"> Permanent</w:t>
      </w:r>
    </w:p>
    <w:p w:rsidR="00E97B16" w:rsidRDefault="00E97B16">
      <w:pPr>
        <w:suppressAutoHyphens/>
        <w:spacing w:after="120"/>
        <w:ind w:left="720" w:hanging="720"/>
        <w:jc w:val="both"/>
        <w:rPr>
          <w:rFonts w:ascii="Times New Roman" w:hAnsi="Times New Roman"/>
          <w:sz w:val="24"/>
        </w:rPr>
      </w:pPr>
      <w:r>
        <w:rPr>
          <w:rFonts w:ascii="Times New Roman" w:hAnsi="Times New Roman"/>
          <w:sz w:val="24"/>
        </w:rPr>
        <w:tab/>
        <w:t>During the period of suspension, the Contractor will not be permitted to submit a bid to Owner to perform Work either directly or indirectly or as a subcontractor.</w:t>
      </w:r>
    </w:p>
    <w:p w:rsidR="00FC5DD8" w:rsidRDefault="00E97B16" w:rsidP="00FC5DD8">
      <w:pPr>
        <w:suppressAutoHyphens/>
        <w:spacing w:after="120"/>
        <w:ind w:left="720" w:hanging="720"/>
        <w:jc w:val="both"/>
        <w:rPr>
          <w:rFonts w:ascii="Times New Roman" w:hAnsi="Times New Roman"/>
          <w:sz w:val="24"/>
        </w:rPr>
      </w:pPr>
      <w:r>
        <w:rPr>
          <w:rFonts w:ascii="Times New Roman" w:hAnsi="Times New Roman"/>
          <w:sz w:val="24"/>
        </w:rPr>
        <w:tab/>
      </w:r>
    </w:p>
    <w:p w:rsidR="00E97B16" w:rsidRDefault="00E97B16">
      <w:pPr>
        <w:suppressAutoHyphens/>
        <w:spacing w:after="120"/>
        <w:ind w:left="720" w:hanging="720"/>
        <w:jc w:val="both"/>
        <w:rPr>
          <w:rFonts w:ascii="Times New Roman" w:hAnsi="Times New Roman"/>
          <w:sz w:val="24"/>
        </w:rPr>
      </w:pPr>
      <w:r>
        <w:rPr>
          <w:rFonts w:ascii="Times New Roman" w:hAnsi="Times New Roman"/>
          <w:sz w:val="24"/>
        </w:rPr>
        <w:lastRenderedPageBreak/>
        <w:t>8.2.</w:t>
      </w:r>
      <w:r w:rsidR="000C64CA">
        <w:rPr>
          <w:rFonts w:ascii="Times New Roman" w:hAnsi="Times New Roman"/>
          <w:sz w:val="24"/>
        </w:rPr>
        <w:t> The</w:t>
      </w:r>
      <w:r>
        <w:rPr>
          <w:rFonts w:ascii="Times New Roman" w:hAnsi="Times New Roman"/>
          <w:sz w:val="24"/>
        </w:rPr>
        <w:t xml:space="preserve"> Contractor shall be suspended upon written notification </w:t>
      </w:r>
      <w:r w:rsidR="00A64349">
        <w:rPr>
          <w:rFonts w:ascii="Times New Roman" w:hAnsi="Times New Roman"/>
          <w:sz w:val="24"/>
        </w:rPr>
        <w:t>by Owner</w:t>
      </w:r>
      <w:r>
        <w:rPr>
          <w:rFonts w:ascii="Times New Roman" w:hAnsi="Times New Roman"/>
          <w:sz w:val="24"/>
        </w:rPr>
        <w:t>:</w:t>
      </w:r>
    </w:p>
    <w:p w:rsidR="00E97B16" w:rsidRDefault="00FC5DD8">
      <w:pPr>
        <w:pStyle w:val="BodyTextIndent3"/>
      </w:pPr>
      <w:r>
        <w:tab/>
      </w:r>
      <w:r w:rsidR="00E97B16">
        <w:t>8.2.1.  If Contractor exceeds the Contract Times for Substantial Completion or final payment as indicated in paragraph 3.1, plus any extensions thereof made in accordance with Article 12 of the General Conditions, by more than ten (10) days or 15%, whichever is greater, or</w:t>
      </w:r>
    </w:p>
    <w:p w:rsidR="00E97B16" w:rsidRDefault="00E97B16">
      <w:pPr>
        <w:pStyle w:val="BodyTextIndent3"/>
        <w:numPr>
          <w:ilvl w:val="2"/>
          <w:numId w:val="4"/>
        </w:numPr>
        <w:tabs>
          <w:tab w:val="clear" w:pos="2160"/>
          <w:tab w:val="num" w:pos="1440"/>
        </w:tabs>
        <w:ind w:left="1440" w:firstLine="0"/>
      </w:pPr>
      <w:r>
        <w:t>Upon occurrence of any of the events stated in paragraph 15.2 of the General Conditions.</w:t>
      </w:r>
    </w:p>
    <w:p w:rsidR="00E97B16" w:rsidRDefault="00E97B16">
      <w:pPr>
        <w:pStyle w:val="BodyTextIndent3"/>
        <w:numPr>
          <w:ilvl w:val="2"/>
          <w:numId w:val="4"/>
        </w:numPr>
        <w:tabs>
          <w:tab w:val="clear" w:pos="2160"/>
          <w:tab w:val="num" w:pos="1440"/>
        </w:tabs>
        <w:spacing w:after="0"/>
        <w:ind w:left="1440" w:firstLine="0"/>
      </w:pPr>
      <w:r>
        <w:t xml:space="preserve">If Contractor fails to complete any outstanding “One-Year Correction Period” work, as defined in paragraph 13.12 of the General Conditions, on previously completed projects within 90 calendar days of written notification by the Owner, the Contractor will be placed on Owners “List of Suspended Contractors”, as defined in paragraph 8.1, Article 8. Suspension of Contractor, and shall remain suspended until such time as the corrective work has been certified as complete in writing by the Owner. </w:t>
      </w:r>
    </w:p>
    <w:p w:rsidR="00E97B16" w:rsidRDefault="00E97B16">
      <w:pPr>
        <w:suppressAutoHyphens/>
        <w:rPr>
          <w:rFonts w:ascii="Times New Roman" w:hAnsi="Times New Roman"/>
          <w:sz w:val="24"/>
        </w:rPr>
      </w:pPr>
    </w:p>
    <w:p w:rsidR="00E97B16" w:rsidRDefault="00E97B16">
      <w:pPr>
        <w:suppressAutoHyphens/>
        <w:spacing w:after="120"/>
        <w:jc w:val="both"/>
        <w:rPr>
          <w:rFonts w:ascii="Times New Roman" w:hAnsi="Times New Roman"/>
          <w:b/>
          <w:sz w:val="24"/>
        </w:rPr>
      </w:pPr>
      <w:r>
        <w:rPr>
          <w:rFonts w:ascii="Times New Roman" w:hAnsi="Times New Roman"/>
          <w:b/>
          <w:sz w:val="24"/>
        </w:rPr>
        <w:t>Article 9.  Miscellaneous.</w:t>
      </w:r>
    </w:p>
    <w:p w:rsidR="00DD2ADD" w:rsidRDefault="00E97B16">
      <w:pPr>
        <w:suppressAutoHyphens/>
        <w:spacing w:after="120"/>
        <w:ind w:left="720" w:hanging="720"/>
        <w:jc w:val="both"/>
        <w:rPr>
          <w:rFonts w:ascii="Times New Roman" w:hAnsi="Times New Roman"/>
          <w:sz w:val="24"/>
        </w:rPr>
      </w:pPr>
      <w:r>
        <w:rPr>
          <w:rFonts w:ascii="Times New Roman" w:hAnsi="Times New Roman"/>
          <w:sz w:val="24"/>
        </w:rPr>
        <w:tab/>
        <w:t>9.1.</w:t>
      </w:r>
      <w:r w:rsidR="000C64CA">
        <w:rPr>
          <w:rFonts w:ascii="Times New Roman" w:hAnsi="Times New Roman"/>
          <w:sz w:val="24"/>
        </w:rPr>
        <w:t> Terms</w:t>
      </w:r>
      <w:r>
        <w:rPr>
          <w:rFonts w:ascii="Times New Roman" w:hAnsi="Times New Roman"/>
          <w:sz w:val="24"/>
        </w:rPr>
        <w:t xml:space="preserve"> used in this Agreement which are defined in Article 1 of the General Conditions will have the meanings indicated in the General Conditions.</w:t>
      </w:r>
    </w:p>
    <w:p w:rsidR="00E97B16" w:rsidRDefault="00E97B16" w:rsidP="00DD2ADD">
      <w:pPr>
        <w:suppressAutoHyphens/>
        <w:spacing w:after="120"/>
        <w:ind w:left="720"/>
        <w:jc w:val="both"/>
        <w:rPr>
          <w:rFonts w:ascii="Times New Roman" w:hAnsi="Times New Roman"/>
          <w:sz w:val="24"/>
        </w:rPr>
      </w:pPr>
      <w:r>
        <w:rPr>
          <w:rFonts w:ascii="Times New Roman" w:hAnsi="Times New Roman"/>
          <w:sz w:val="24"/>
        </w:rPr>
        <w:t>9.2. No assignment by a party hereto of any rights under or interests in the Contract Documents will be binding on another party hereto without the written consent of the party sought to be bound; and specifically but without limitation moneys that may become due and moneys that are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 Documents.</w:t>
      </w:r>
    </w:p>
    <w:p w:rsidR="00E97B16" w:rsidRDefault="00E97B16">
      <w:pPr>
        <w:suppressAutoHyphens/>
        <w:ind w:left="720" w:hanging="720"/>
        <w:jc w:val="both"/>
        <w:rPr>
          <w:rFonts w:ascii="Times New Roman" w:hAnsi="Times New Roman"/>
          <w:sz w:val="24"/>
        </w:rPr>
      </w:pPr>
      <w:r>
        <w:rPr>
          <w:rFonts w:ascii="Times New Roman" w:hAnsi="Times New Roman"/>
          <w:sz w:val="24"/>
        </w:rPr>
        <w:tab/>
        <w:t>9.3. Owner and Contractor each binds itself, its partners, successors, assigns and legal representatives to the other party hereto, its partners, successors, assigns and legal representatives in respect of all covenants, agreements and obligations contained in the Contract Documents.</w:t>
      </w:r>
    </w:p>
    <w:p w:rsidR="00E97B16" w:rsidRDefault="00E97B16">
      <w:pPr>
        <w:suppressAutoHyphens/>
        <w:jc w:val="both"/>
        <w:rPr>
          <w:rFonts w:ascii="Times New Roman" w:hAnsi="Times New Roman"/>
          <w:sz w:val="24"/>
        </w:rPr>
      </w:pPr>
    </w:p>
    <w:p w:rsidR="00E97B16" w:rsidRDefault="00E97B16">
      <w:pPr>
        <w:suppressAutoHyphens/>
        <w:jc w:val="both"/>
        <w:rPr>
          <w:rFonts w:ascii="Times New Roman" w:hAnsi="Times New Roman"/>
          <w:sz w:val="24"/>
        </w:rPr>
      </w:pPr>
      <w:r>
        <w:rPr>
          <w:rFonts w:ascii="Times New Roman" w:hAnsi="Times New Roman"/>
          <w:sz w:val="24"/>
        </w:rPr>
        <w:t>IN WITNESS WHEREOF, Owner and Contractor have signed this Agreement in triplicate.  One counterpart each has been delivered to Owner, Contractor and Design Engineer.  All portions of the Contract Docu</w:t>
      </w:r>
      <w:r>
        <w:rPr>
          <w:rFonts w:ascii="Times New Roman" w:hAnsi="Times New Roman"/>
          <w:sz w:val="24"/>
        </w:rPr>
        <w:softHyphen/>
        <w:t>ments have been signed or identified by Owner and Contractor or by Design Engineer on their behalf.</w:t>
      </w:r>
    </w:p>
    <w:p w:rsidR="00E97B16" w:rsidRDefault="00E97B16">
      <w:pPr>
        <w:suppressAutoHyphens/>
        <w:rPr>
          <w:rFonts w:ascii="Times New Roman" w:hAnsi="Times New Roman"/>
          <w:sz w:val="24"/>
        </w:rPr>
      </w:pPr>
    </w:p>
    <w:p w:rsidR="00E97B16" w:rsidRDefault="00E97B16">
      <w:pPr>
        <w:suppressAutoHyphens/>
        <w:rPr>
          <w:rFonts w:ascii="Times New Roman" w:hAnsi="Times New Roman"/>
          <w:sz w:val="24"/>
        </w:rPr>
      </w:pPr>
      <w:r>
        <w:rPr>
          <w:rFonts w:ascii="Times New Roman" w:hAnsi="Times New Roman"/>
          <w:sz w:val="24"/>
        </w:rPr>
        <w:t xml:space="preserve">OWNER: City of Topeka, Kansas    </w:t>
      </w:r>
      <w:r>
        <w:rPr>
          <w:rFonts w:ascii="Times New Roman" w:hAnsi="Times New Roman"/>
          <w:sz w:val="24"/>
        </w:rPr>
        <w:tab/>
      </w:r>
      <w:r>
        <w:rPr>
          <w:rFonts w:ascii="Times New Roman" w:hAnsi="Times New Roman"/>
          <w:sz w:val="24"/>
        </w:rPr>
        <w:tab/>
        <w:t>CONTRACTOR</w:t>
      </w:r>
      <w:r w:rsidR="000C64CA">
        <w:rPr>
          <w:rFonts w:ascii="Times New Roman" w:hAnsi="Times New Roman"/>
          <w:sz w:val="24"/>
        </w:rPr>
        <w:t>:</w:t>
      </w:r>
      <w:r w:rsidR="00AA1219">
        <w:rPr>
          <w:rFonts w:ascii="Times New Roman" w:hAnsi="Times New Roman"/>
          <w:sz w:val="24"/>
        </w:rPr>
        <w:t xml:space="preserve"> ________________________________</w:t>
      </w:r>
    </w:p>
    <w:p w:rsidR="00E97B16" w:rsidRDefault="00AA1219">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________________________________</w:t>
      </w:r>
    </w:p>
    <w:p w:rsidR="00E97B16" w:rsidRDefault="00E97B16">
      <w:pPr>
        <w:suppressAutoHyphens/>
        <w:rPr>
          <w:rFonts w:ascii="Times New Roman" w:hAnsi="Times New Roman"/>
          <w:sz w:val="24"/>
        </w:rPr>
      </w:pPr>
      <w:r>
        <w:rPr>
          <w:rFonts w:ascii="Times New Roman" w:hAnsi="Times New Roman"/>
          <w:sz w:val="24"/>
        </w:rPr>
        <w:tab/>
      </w:r>
      <w:r>
        <w:rPr>
          <w:rFonts w:ascii="Times New Roman" w:hAnsi="Times New Roman"/>
          <w:sz w:val="24"/>
        </w:rPr>
        <w:tab/>
      </w:r>
    </w:p>
    <w:p w:rsidR="00E97B16" w:rsidRDefault="00E97B16">
      <w:pPr>
        <w:suppressAutoHyphens/>
        <w:rPr>
          <w:rFonts w:ascii="Times New Roman" w:hAnsi="Times New Roman"/>
          <w:sz w:val="24"/>
        </w:rPr>
      </w:pPr>
    </w:p>
    <w:p w:rsidR="00E97B16" w:rsidRDefault="00E97B16">
      <w:pPr>
        <w:suppressAutoHyphens/>
        <w:rPr>
          <w:rFonts w:ascii="Times New Roman" w:hAnsi="Times New Roman"/>
          <w:sz w:val="24"/>
        </w:rPr>
      </w:pPr>
      <w:r>
        <w:rPr>
          <w:rFonts w:ascii="Times New Roman" w:hAnsi="Times New Roman"/>
          <w:sz w:val="24"/>
        </w:rPr>
        <w:t xml:space="preserve">By: ____________________________ </w:t>
      </w:r>
      <w:r>
        <w:rPr>
          <w:rFonts w:ascii="Times New Roman" w:hAnsi="Times New Roman"/>
          <w:sz w:val="24"/>
        </w:rPr>
        <w:tab/>
        <w:t xml:space="preserve"> </w:t>
      </w:r>
      <w:proofErr w:type="gramStart"/>
      <w:r>
        <w:rPr>
          <w:rFonts w:ascii="Times New Roman" w:hAnsi="Times New Roman"/>
          <w:sz w:val="24"/>
        </w:rPr>
        <w:t>By</w:t>
      </w:r>
      <w:proofErr w:type="gramEnd"/>
      <w:r>
        <w:rPr>
          <w:rFonts w:ascii="Times New Roman" w:hAnsi="Times New Roman"/>
          <w:sz w:val="24"/>
        </w:rPr>
        <w:t>:</w:t>
      </w:r>
      <w:r w:rsidR="00AA1219">
        <w:rPr>
          <w:rFonts w:ascii="Times New Roman" w:hAnsi="Times New Roman"/>
          <w:sz w:val="24"/>
        </w:rPr>
        <w:t xml:space="preserve"> ___________________________________________</w:t>
      </w:r>
    </w:p>
    <w:p w:rsidR="006565F9" w:rsidRDefault="001D279B" w:rsidP="00A64349">
      <w:pPr>
        <w:suppressAutoHyphens/>
        <w:ind w:left="540"/>
        <w:rPr>
          <w:rFonts w:ascii="Times New Roman" w:hAnsi="Times New Roman"/>
          <w:sz w:val="24"/>
        </w:rPr>
      </w:pPr>
      <w:r>
        <w:rPr>
          <w:rFonts w:ascii="Times New Roman" w:hAnsi="Times New Roman"/>
          <w:sz w:val="24"/>
        </w:rPr>
        <w:t xml:space="preserve">    </w:t>
      </w:r>
      <w:r w:rsidR="00405F38">
        <w:rPr>
          <w:rFonts w:ascii="Times New Roman" w:hAnsi="Times New Roman"/>
          <w:sz w:val="24"/>
        </w:rPr>
        <w:t xml:space="preserve"> Richard U. Nienstedt</w:t>
      </w:r>
    </w:p>
    <w:p w:rsidR="00AA1219" w:rsidRDefault="00E97B16" w:rsidP="00AA1219">
      <w:pPr>
        <w:suppressAutoHyphens/>
        <w:ind w:left="540"/>
        <w:rPr>
          <w:rFonts w:ascii="Times New Roman" w:hAnsi="Times New Roman"/>
          <w:sz w:val="24"/>
        </w:rPr>
      </w:pPr>
      <w:r>
        <w:rPr>
          <w:rFonts w:ascii="Times New Roman" w:hAnsi="Times New Roman"/>
          <w:sz w:val="24"/>
        </w:rPr>
        <w:t xml:space="preserve">     </w:t>
      </w:r>
      <w:r w:rsidR="00405F38">
        <w:rPr>
          <w:rFonts w:ascii="Times New Roman" w:hAnsi="Times New Roman"/>
          <w:sz w:val="24"/>
        </w:rPr>
        <w:t xml:space="preserve">Interim </w:t>
      </w:r>
      <w:r>
        <w:rPr>
          <w:rFonts w:ascii="Times New Roman" w:hAnsi="Times New Roman"/>
          <w:sz w:val="24"/>
        </w:rPr>
        <w:t>City Manager</w:t>
      </w:r>
    </w:p>
    <w:p w:rsidR="00E97B16" w:rsidRDefault="00E97B16" w:rsidP="00AA1219">
      <w:pPr>
        <w:suppressAutoHyphens/>
        <w:ind w:left="6300" w:firstLine="180"/>
        <w:rPr>
          <w:rFonts w:ascii="Times New Roman" w:hAnsi="Times New Roman"/>
          <w:sz w:val="24"/>
        </w:rPr>
      </w:pPr>
      <w:r>
        <w:rPr>
          <w:rFonts w:ascii="Times New Roman" w:hAnsi="Times New Roman"/>
          <w:sz w:val="24"/>
        </w:rPr>
        <w:t>[CORPORATE SEAL]</w:t>
      </w:r>
    </w:p>
    <w:p w:rsidR="00E97B16" w:rsidRDefault="00E97B16">
      <w:pPr>
        <w:suppressAutoHyphens/>
        <w:rPr>
          <w:rFonts w:ascii="Times New Roman" w:hAnsi="Times New Roman"/>
          <w:sz w:val="24"/>
        </w:rPr>
      </w:pPr>
    </w:p>
    <w:p w:rsidR="00E97B16" w:rsidRDefault="00E97B16">
      <w:pPr>
        <w:suppressAutoHyphens/>
        <w:rPr>
          <w:rFonts w:ascii="Times New Roman" w:hAnsi="Times New Roman"/>
          <w:sz w:val="24"/>
        </w:rPr>
      </w:pPr>
    </w:p>
    <w:p w:rsidR="00E97B16" w:rsidRDefault="00E97B16">
      <w:pPr>
        <w:suppressAutoHyphens/>
        <w:rPr>
          <w:rFonts w:ascii="Times New Roman" w:hAnsi="Times New Roman"/>
          <w:sz w:val="24"/>
        </w:rPr>
      </w:pPr>
      <w:r>
        <w:rPr>
          <w:rFonts w:ascii="Times New Roman" w:hAnsi="Times New Roman"/>
          <w:sz w:val="24"/>
        </w:rPr>
        <w:t xml:space="preserve">Attest: _______________________  </w:t>
      </w:r>
      <w:r>
        <w:rPr>
          <w:rFonts w:ascii="Times New Roman" w:hAnsi="Times New Roman"/>
          <w:sz w:val="24"/>
        </w:rPr>
        <w:tab/>
      </w:r>
      <w:r w:rsidR="000C64CA">
        <w:rPr>
          <w:rFonts w:ascii="Times New Roman" w:hAnsi="Times New Roman"/>
          <w:sz w:val="24"/>
        </w:rPr>
        <w:tab/>
      </w:r>
      <w:r>
        <w:rPr>
          <w:rFonts w:ascii="Times New Roman" w:hAnsi="Times New Roman"/>
          <w:sz w:val="24"/>
        </w:rPr>
        <w:t xml:space="preserve">Attest: </w:t>
      </w:r>
      <w:r w:rsidR="000C64CA">
        <w:rPr>
          <w:rFonts w:ascii="Times New Roman" w:hAnsi="Times New Roman"/>
          <w:sz w:val="24"/>
        </w:rPr>
        <w:t>______________________________________</w:t>
      </w:r>
    </w:p>
    <w:p w:rsidR="00A061AC" w:rsidRPr="00A64349" w:rsidRDefault="00E97B16" w:rsidP="00A64349">
      <w:pPr>
        <w:suppressAutoHyphens/>
        <w:ind w:left="540"/>
        <w:rPr>
          <w:rFonts w:ascii="Times New Roman" w:hAnsi="Times New Roman"/>
          <w:sz w:val="24"/>
        </w:rPr>
      </w:pPr>
      <w:r>
        <w:rPr>
          <w:rFonts w:ascii="Times New Roman" w:hAnsi="Times New Roman"/>
          <w:sz w:val="24"/>
        </w:rPr>
        <w:t xml:space="preserve">           </w:t>
      </w:r>
      <w:r w:rsidR="00A84973" w:rsidRPr="00A64349">
        <w:rPr>
          <w:rFonts w:ascii="Times New Roman" w:hAnsi="Times New Roman"/>
          <w:sz w:val="24"/>
        </w:rPr>
        <w:t>Brenda Younger</w:t>
      </w:r>
    </w:p>
    <w:p w:rsidR="00E97B16" w:rsidRDefault="004D4ADA" w:rsidP="00A64349">
      <w:pPr>
        <w:suppressAutoHyphens/>
        <w:ind w:left="810"/>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5E54834A" wp14:editId="6B3D9F3F">
                <wp:simplePos x="0" y="0"/>
                <wp:positionH relativeFrom="column">
                  <wp:posOffset>3152775</wp:posOffset>
                </wp:positionH>
                <wp:positionV relativeFrom="paragraph">
                  <wp:posOffset>18415</wp:posOffset>
                </wp:positionV>
                <wp:extent cx="2660650" cy="539750"/>
                <wp:effectExtent l="0" t="0" r="635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39750"/>
                        </a:xfrm>
                        <a:prstGeom prst="rect">
                          <a:avLst/>
                        </a:prstGeom>
                        <a:solidFill>
                          <a:srgbClr val="FFFFFF"/>
                        </a:solidFill>
                        <a:ln w="9525">
                          <a:solidFill>
                            <a:srgbClr val="000000"/>
                          </a:solidFill>
                          <a:miter lim="800000"/>
                          <a:headEnd/>
                          <a:tailEnd/>
                        </a:ln>
                      </wps:spPr>
                      <wps:txbx>
                        <w:txbxContent>
                          <w:p w:rsidR="004D4ADA" w:rsidRPr="004D4ADA" w:rsidRDefault="004D4ADA" w:rsidP="004D4ADA">
                            <w:pPr>
                              <w:jc w:val="center"/>
                              <w:rPr>
                                <w:rFonts w:ascii="Times New Roman" w:hAnsi="Times New Roman"/>
                              </w:rPr>
                            </w:pPr>
                            <w:r w:rsidRPr="004D4ADA">
                              <w:rPr>
                                <w:rFonts w:ascii="Times New Roman" w:hAnsi="Times New Roman"/>
                              </w:rPr>
                              <w:t>APPROVED AS TO FORM AND LEGALITY</w:t>
                            </w:r>
                          </w:p>
                          <w:p w:rsidR="004D4ADA" w:rsidRPr="004D4ADA" w:rsidRDefault="004D4ADA" w:rsidP="004D4ADA">
                            <w:pPr>
                              <w:jc w:val="center"/>
                              <w:rPr>
                                <w:rFonts w:ascii="Times New Roman" w:hAnsi="Times New Roman"/>
                              </w:rPr>
                            </w:pPr>
                          </w:p>
                          <w:p w:rsidR="004D4ADA" w:rsidRPr="004D4ADA" w:rsidRDefault="004D4ADA" w:rsidP="004D4ADA">
                            <w:pPr>
                              <w:jc w:val="center"/>
                              <w:rPr>
                                <w:rFonts w:ascii="Times New Roman" w:hAnsi="Times New Roman"/>
                              </w:rPr>
                            </w:pPr>
                            <w:proofErr w:type="spellStart"/>
                            <w:r w:rsidRPr="004D4ADA">
                              <w:rPr>
                                <w:rFonts w:ascii="Times New Roman" w:hAnsi="Times New Roman"/>
                              </w:rPr>
                              <w:t>DATE_______________BY</w:t>
                            </w:r>
                            <w:proofErr w:type="spellEnd"/>
                            <w:r w:rsidRPr="004D4ADA">
                              <w:rPr>
                                <w:rFonts w:ascii="Times New Roman" w:hAnsi="Times New Roman"/>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4834A" id="_x0000_t202" coordsize="21600,21600" o:spt="202" path="m,l,21600r21600,l21600,xe">
                <v:stroke joinstyle="miter"/>
                <v:path gradientshapeok="t" o:connecttype="rect"/>
              </v:shapetype>
              <v:shape id="Text Box 11" o:spid="_x0000_s1026" type="#_x0000_t202" style="position:absolute;left:0;text-align:left;margin-left:248.25pt;margin-top:1.45pt;width:209.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HAKgIAAFEEAAAOAAAAZHJzL2Uyb0RvYy54bWysVNtu2zAMfR+wfxD0vtjxkrQx4hRdugwD&#10;ugvQ7gNkWY6FSaImKbGzry8lp1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">
                <v:textbox>
                  <w:txbxContent>
                    <w:p w:rsidR="004D4ADA" w:rsidRPr="004D4ADA" w:rsidRDefault="004D4ADA" w:rsidP="004D4ADA">
                      <w:pPr>
                        <w:jc w:val="center"/>
                        <w:rPr>
                          <w:rFonts w:ascii="Times New Roman" w:hAnsi="Times New Roman"/>
                        </w:rPr>
                      </w:pPr>
                      <w:r w:rsidRPr="004D4ADA">
                        <w:rPr>
                          <w:rFonts w:ascii="Times New Roman" w:hAnsi="Times New Roman"/>
                        </w:rPr>
                        <w:t>APPROVED AS TO FORM AND LEGALITY</w:t>
                      </w:r>
                    </w:p>
                    <w:p w:rsidR="004D4ADA" w:rsidRPr="004D4ADA" w:rsidRDefault="004D4ADA" w:rsidP="004D4ADA">
                      <w:pPr>
                        <w:jc w:val="center"/>
                        <w:rPr>
                          <w:rFonts w:ascii="Times New Roman" w:hAnsi="Times New Roman"/>
                        </w:rPr>
                      </w:pPr>
                    </w:p>
                    <w:p w:rsidR="004D4ADA" w:rsidRPr="004D4ADA" w:rsidRDefault="004D4ADA" w:rsidP="004D4ADA">
                      <w:pPr>
                        <w:jc w:val="center"/>
                        <w:rPr>
                          <w:rFonts w:ascii="Times New Roman" w:hAnsi="Times New Roman"/>
                        </w:rPr>
                      </w:pPr>
                      <w:proofErr w:type="spellStart"/>
                      <w:r w:rsidRPr="004D4ADA">
                        <w:rPr>
                          <w:rFonts w:ascii="Times New Roman" w:hAnsi="Times New Roman"/>
                        </w:rPr>
                        <w:t>DATE_______________BY</w:t>
                      </w:r>
                      <w:proofErr w:type="spellEnd"/>
                      <w:r w:rsidRPr="004D4ADA">
                        <w:rPr>
                          <w:rFonts w:ascii="Times New Roman" w:hAnsi="Times New Roman"/>
                        </w:rPr>
                        <w:t>____________________________</w:t>
                      </w:r>
                    </w:p>
                  </w:txbxContent>
                </v:textbox>
              </v:shape>
            </w:pict>
          </mc:Fallback>
        </mc:AlternateContent>
      </w:r>
      <w:r w:rsidR="00A061AC" w:rsidRPr="00A64349">
        <w:rPr>
          <w:rFonts w:ascii="Times New Roman" w:hAnsi="Times New Roman"/>
          <w:sz w:val="24"/>
        </w:rPr>
        <w:t xml:space="preserve">          </w:t>
      </w:r>
      <w:r w:rsidR="00E97B16" w:rsidRPr="00A64349">
        <w:rPr>
          <w:rFonts w:ascii="Times New Roman" w:hAnsi="Times New Roman"/>
          <w:sz w:val="24"/>
        </w:rPr>
        <w:t xml:space="preserve"> City</w:t>
      </w:r>
      <w:r w:rsidR="00E97B16">
        <w:rPr>
          <w:rFonts w:ascii="Times New Roman" w:hAnsi="Times New Roman"/>
          <w:spacing w:val="-3"/>
          <w:sz w:val="24"/>
        </w:rPr>
        <w:t xml:space="preserve"> Clerk</w:t>
      </w:r>
    </w:p>
    <w:p w:rsidR="00A64349" w:rsidRDefault="00A64349">
      <w:pPr>
        <w:suppressAutoHyphens/>
        <w:rPr>
          <w:rFonts w:ascii="Times New Roman" w:hAnsi="Times New Roman"/>
          <w:sz w:val="24"/>
        </w:rPr>
      </w:pPr>
      <w:bookmarkStart w:id="0" w:name="_GoBack"/>
      <w:bookmarkEnd w:id="0"/>
    </w:p>
    <w:p w:rsidR="00E97B16" w:rsidRDefault="00E97B16">
      <w:pPr>
        <w:suppressAutoHyphens/>
        <w:rPr>
          <w:rFonts w:ascii="Times New Roman" w:hAnsi="Times New Roman"/>
          <w:sz w:val="24"/>
        </w:rPr>
      </w:pPr>
      <w:r>
        <w:rPr>
          <w:rFonts w:ascii="Times New Roman" w:hAnsi="Times New Roman"/>
          <w:sz w:val="24"/>
        </w:rPr>
        <w:t>Date: _________________________</w:t>
      </w:r>
      <w:r w:rsidR="004D4ADA">
        <w:rPr>
          <w:rFonts w:ascii="Times New Roman" w:hAnsi="Times New Roman"/>
          <w:sz w:val="24"/>
        </w:rPr>
        <w:tab/>
      </w:r>
      <w:r w:rsidR="004D4ADA">
        <w:rPr>
          <w:rFonts w:ascii="Times New Roman" w:hAnsi="Times New Roman"/>
          <w:sz w:val="24"/>
        </w:rPr>
        <w:tab/>
      </w:r>
    </w:p>
    <w:sectPr w:rsidR="00E97B16" w:rsidSect="00DD2ADD">
      <w:footerReference w:type="default" r:id="rId11"/>
      <w:endnotePr>
        <w:numFmt w:val="decimal"/>
      </w:endnotePr>
      <w:pgSz w:w="12240" w:h="15840"/>
      <w:pgMar w:top="720" w:right="990" w:bottom="720" w:left="1080" w:header="360" w:footer="4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BA" w:rsidRDefault="00943EBA">
      <w:pPr>
        <w:spacing w:line="20" w:lineRule="exact"/>
        <w:rPr>
          <w:sz w:val="24"/>
        </w:rPr>
      </w:pPr>
    </w:p>
  </w:endnote>
  <w:endnote w:type="continuationSeparator" w:id="0">
    <w:p w:rsidR="00943EBA" w:rsidRDefault="00943EBA">
      <w:r>
        <w:rPr>
          <w:sz w:val="24"/>
        </w:rPr>
        <w:t xml:space="preserve"> </w:t>
      </w:r>
    </w:p>
  </w:endnote>
  <w:endnote w:type="continuationNotice" w:id="1">
    <w:p w:rsidR="00943EBA" w:rsidRDefault="00943E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16" w:rsidRDefault="00A64349">
    <w:pPr>
      <w:pStyle w:val="TOAHeading"/>
      <w:tabs>
        <w:tab w:val="clear" w:pos="9000"/>
        <w:tab w:val="clear" w:pos="9360"/>
      </w:tabs>
      <w:suppressAutoHyphens w:val="0"/>
      <w:rPr>
        <w:rFonts w:ascii="Times New Roman" w:hAnsi="Times New Roman"/>
        <w:noProof/>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704850</wp:posOffset>
              </wp:positionH>
              <wp:positionV relativeFrom="paragraph">
                <wp:posOffset>92075</wp:posOffset>
              </wp:positionV>
              <wp:extent cx="6126480" cy="265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6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B16" w:rsidRPr="00AE18ED" w:rsidRDefault="00E97B16">
                          <w:pPr>
                            <w:tabs>
                              <w:tab w:val="center" w:pos="4752"/>
                              <w:tab w:val="right" w:pos="9504"/>
                            </w:tabs>
                            <w:rPr>
                              <w:rFonts w:ascii="Times New Roman" w:hAnsi="Times New Roman"/>
                              <w:spacing w:val="-3"/>
                              <w:sz w:val="22"/>
                            </w:rPr>
                          </w:pPr>
                          <w:r>
                            <w:rPr>
                              <w:sz w:val="24"/>
                            </w:rPr>
                            <w:tab/>
                          </w:r>
                          <w:r>
                            <w:rPr>
                              <w:rFonts w:ascii="Times New Roman" w:hAnsi="Times New Roman"/>
                              <w:spacing w:val="-3"/>
                              <w:sz w:val="24"/>
                            </w:rPr>
                            <w:t xml:space="preserve">530 </w:t>
                          </w:r>
                          <w:r>
                            <w:rPr>
                              <w:rFonts w:ascii="Times New Roman" w:hAnsi="Times New Roman"/>
                              <w:spacing w:val="-3"/>
                              <w:sz w:val="24"/>
                            </w:rPr>
                            <w:noBreakHyphen/>
                            <w:t xml:space="preserve"> </w:t>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4D4ADA">
                            <w:rPr>
                              <w:rFonts w:ascii="Times New Roman" w:hAnsi="Times New Roman"/>
                              <w:noProof/>
                              <w:spacing w:val="-3"/>
                              <w:sz w:val="24"/>
                            </w:rPr>
                            <w:t>4</w:t>
                          </w:r>
                          <w:r>
                            <w:rPr>
                              <w:rFonts w:ascii="Times New Roman" w:hAnsi="Times New Roman"/>
                              <w:spacing w:val="-3"/>
                              <w:sz w:val="24"/>
                            </w:rPr>
                            <w:fldChar w:fldCharType="end"/>
                          </w:r>
                          <w:r>
                            <w:rPr>
                              <w:rFonts w:ascii="Times New Roman" w:hAnsi="Times New Roman"/>
                              <w:spacing w:val="-3"/>
                              <w:sz w:val="24"/>
                            </w:rPr>
                            <w:tab/>
                          </w:r>
                          <w:r w:rsidR="00E42EE4">
                            <w:rPr>
                              <w:rFonts w:ascii="Times New Roman" w:hAnsi="Times New Roman"/>
                              <w:spacing w:val="-3"/>
                              <w:sz w:val="24"/>
                            </w:rPr>
                            <w:t>August 10</w:t>
                          </w:r>
                          <w:r w:rsidR="002533A5">
                            <w:rPr>
                              <w:rFonts w:ascii="Times New Roman" w:hAnsi="Times New Roman"/>
                              <w:spacing w:val="-3"/>
                              <w:sz w:val="24"/>
                            </w:rPr>
                            <w:t>,</w:t>
                          </w:r>
                          <w:r w:rsidR="00AE18ED">
                            <w:rPr>
                              <w:rFonts w:ascii="Times New Roman" w:hAnsi="Times New Roman"/>
                              <w:spacing w:val="-3"/>
                              <w:sz w:val="24"/>
                            </w:rPr>
                            <w:t xml:space="preserve"> 202</w:t>
                          </w:r>
                          <w:r w:rsidR="002533A5">
                            <w:rPr>
                              <w:rFonts w:ascii="Times New Roman" w:hAnsi="Times New Roman"/>
                              <w:spacing w:val="-3"/>
                              <w:sz w:val="24"/>
                            </w:rPr>
                            <w:t>3</w:t>
                          </w:r>
                          <w:r w:rsidR="00AE18ED">
                            <w:rPr>
                              <w:rFonts w:ascii="Times New Roman" w:hAnsi="Times New Roman"/>
                              <w:spacing w:val="-3"/>
                              <w:sz w:val="24"/>
                            </w:rPr>
                            <w:t xml:space="preserve"> </w:t>
                          </w:r>
                          <w:r w:rsidR="00AE18ED">
                            <w:rPr>
                              <w:rFonts w:ascii="Times New Roman" w:hAnsi="Times New Roman"/>
                              <w:spacing w:val="-3"/>
                              <w:sz w:val="22"/>
                            </w:rPr>
                            <w:t>(DAYS)</w:t>
                          </w:r>
                        </w:p>
                        <w:p w:rsidR="00E97B16" w:rsidRDefault="00E97B16">
                          <w:pPr>
                            <w:tabs>
                              <w:tab w:val="center" w:pos="4752"/>
                              <w:tab w:val="right" w:pos="9504"/>
                            </w:tabs>
                            <w:rPr>
                              <w:rFonts w:ascii="Times New Roman" w:hAnsi="Times New Roman"/>
                              <w:spacing w:val="-3"/>
                              <w:sz w:val="24"/>
                            </w:rPr>
                          </w:pPr>
                        </w:p>
                        <w:p w:rsidR="00E97B16" w:rsidRDefault="00E97B16">
                          <w:pPr>
                            <w:tabs>
                              <w:tab w:val="center" w:pos="4752"/>
                              <w:tab w:val="right" w:pos="9504"/>
                            </w:tabs>
                            <w:rPr>
                              <w:rFonts w:ascii="Times New Roman" w:hAnsi="Times New Roman"/>
                              <w:spacing w:val="-3"/>
                              <w:sz w:val="24"/>
                            </w:rPr>
                          </w:pPr>
                          <w:r>
                            <w:rPr>
                              <w:rFonts w:ascii="Times New Roman" w:hAnsi="Times New Roman"/>
                              <w:spacing w:val="-3"/>
                              <w:sz w:val="24"/>
                            </w:rPr>
                            <w:tab/>
                          </w:r>
                        </w:p>
                        <w:p w:rsidR="00E97B16" w:rsidRDefault="00E97B16">
                          <w:pPr>
                            <w:tabs>
                              <w:tab w:val="center" w:pos="4752"/>
                              <w:tab w:val="right" w:pos="9504"/>
                            </w:tabs>
                            <w:rPr>
                              <w:rFonts w:ascii="Times New Roman" w:hAnsi="Times New Roman"/>
                              <w:spacing w:val="-3"/>
                              <w:sz w:val="24"/>
                            </w:rPr>
                          </w:pPr>
                        </w:p>
                        <w:p w:rsidR="00E97B16" w:rsidRDefault="00E97B16">
                          <w:pPr>
                            <w:tabs>
                              <w:tab w:val="center" w:pos="4752"/>
                              <w:tab w:val="right" w:pos="9504"/>
                            </w:tabs>
                            <w:rPr>
                              <w:rFonts w:ascii="Times New Roman" w:hAnsi="Times New Roman"/>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5pt;margin-top:7.25pt;width:482.4pt;height:2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nz3wIAAF4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" o:allowincell="f" filled="f" stroked="f" strokeweight="0">
              <v:textbox inset="0,0,0,0">
                <w:txbxContent>
                  <w:p w:rsidR="00E97B16" w:rsidRPr="00AE18ED" w:rsidRDefault="00E97B16">
                    <w:pPr>
                      <w:tabs>
                        <w:tab w:val="center" w:pos="4752"/>
                        <w:tab w:val="right" w:pos="9504"/>
                      </w:tabs>
                      <w:rPr>
                        <w:rFonts w:ascii="Times New Roman" w:hAnsi="Times New Roman"/>
                        <w:spacing w:val="-3"/>
                        <w:sz w:val="22"/>
                      </w:rPr>
                    </w:pPr>
                    <w:r>
                      <w:rPr>
                        <w:sz w:val="24"/>
                      </w:rPr>
                      <w:tab/>
                    </w:r>
                    <w:r>
                      <w:rPr>
                        <w:rFonts w:ascii="Times New Roman" w:hAnsi="Times New Roman"/>
                        <w:spacing w:val="-3"/>
                        <w:sz w:val="24"/>
                      </w:rPr>
                      <w:t xml:space="preserve">530 </w:t>
                    </w:r>
                    <w:r>
                      <w:rPr>
                        <w:rFonts w:ascii="Times New Roman" w:hAnsi="Times New Roman"/>
                        <w:spacing w:val="-3"/>
                        <w:sz w:val="24"/>
                      </w:rPr>
                      <w:noBreakHyphen/>
                      <w:t xml:space="preserve"> </w:t>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4D4ADA">
                      <w:rPr>
                        <w:rFonts w:ascii="Times New Roman" w:hAnsi="Times New Roman"/>
                        <w:noProof/>
                        <w:spacing w:val="-3"/>
                        <w:sz w:val="24"/>
                      </w:rPr>
                      <w:t>4</w:t>
                    </w:r>
                    <w:r>
                      <w:rPr>
                        <w:rFonts w:ascii="Times New Roman" w:hAnsi="Times New Roman"/>
                        <w:spacing w:val="-3"/>
                        <w:sz w:val="24"/>
                      </w:rPr>
                      <w:fldChar w:fldCharType="end"/>
                    </w:r>
                    <w:r>
                      <w:rPr>
                        <w:rFonts w:ascii="Times New Roman" w:hAnsi="Times New Roman"/>
                        <w:spacing w:val="-3"/>
                        <w:sz w:val="24"/>
                      </w:rPr>
                      <w:tab/>
                    </w:r>
                    <w:r w:rsidR="00E42EE4">
                      <w:rPr>
                        <w:rFonts w:ascii="Times New Roman" w:hAnsi="Times New Roman"/>
                        <w:spacing w:val="-3"/>
                        <w:sz w:val="24"/>
                      </w:rPr>
                      <w:t>August 10</w:t>
                    </w:r>
                    <w:r w:rsidR="002533A5">
                      <w:rPr>
                        <w:rFonts w:ascii="Times New Roman" w:hAnsi="Times New Roman"/>
                        <w:spacing w:val="-3"/>
                        <w:sz w:val="24"/>
                      </w:rPr>
                      <w:t>,</w:t>
                    </w:r>
                    <w:r w:rsidR="00AE18ED">
                      <w:rPr>
                        <w:rFonts w:ascii="Times New Roman" w:hAnsi="Times New Roman"/>
                        <w:spacing w:val="-3"/>
                        <w:sz w:val="24"/>
                      </w:rPr>
                      <w:t xml:space="preserve"> 202</w:t>
                    </w:r>
                    <w:r w:rsidR="002533A5">
                      <w:rPr>
                        <w:rFonts w:ascii="Times New Roman" w:hAnsi="Times New Roman"/>
                        <w:spacing w:val="-3"/>
                        <w:sz w:val="24"/>
                      </w:rPr>
                      <w:t>3</w:t>
                    </w:r>
                    <w:r w:rsidR="00AE18ED">
                      <w:rPr>
                        <w:rFonts w:ascii="Times New Roman" w:hAnsi="Times New Roman"/>
                        <w:spacing w:val="-3"/>
                        <w:sz w:val="24"/>
                      </w:rPr>
                      <w:t xml:space="preserve"> </w:t>
                    </w:r>
                    <w:r w:rsidR="00AE18ED">
                      <w:rPr>
                        <w:rFonts w:ascii="Times New Roman" w:hAnsi="Times New Roman"/>
                        <w:spacing w:val="-3"/>
                        <w:sz w:val="22"/>
                      </w:rPr>
                      <w:t>(DAYS)</w:t>
                    </w:r>
                  </w:p>
                  <w:p w:rsidR="00E97B16" w:rsidRDefault="00E97B16">
                    <w:pPr>
                      <w:tabs>
                        <w:tab w:val="center" w:pos="4752"/>
                        <w:tab w:val="right" w:pos="9504"/>
                      </w:tabs>
                      <w:rPr>
                        <w:rFonts w:ascii="Times New Roman" w:hAnsi="Times New Roman"/>
                        <w:spacing w:val="-3"/>
                        <w:sz w:val="24"/>
                      </w:rPr>
                    </w:pPr>
                  </w:p>
                  <w:p w:rsidR="00E97B16" w:rsidRDefault="00E97B16">
                    <w:pPr>
                      <w:tabs>
                        <w:tab w:val="center" w:pos="4752"/>
                        <w:tab w:val="right" w:pos="9504"/>
                      </w:tabs>
                      <w:rPr>
                        <w:rFonts w:ascii="Times New Roman" w:hAnsi="Times New Roman"/>
                        <w:spacing w:val="-3"/>
                        <w:sz w:val="24"/>
                      </w:rPr>
                    </w:pPr>
                    <w:r>
                      <w:rPr>
                        <w:rFonts w:ascii="Times New Roman" w:hAnsi="Times New Roman"/>
                        <w:spacing w:val="-3"/>
                        <w:sz w:val="24"/>
                      </w:rPr>
                      <w:tab/>
                    </w:r>
                  </w:p>
                  <w:p w:rsidR="00E97B16" w:rsidRDefault="00E97B16">
                    <w:pPr>
                      <w:tabs>
                        <w:tab w:val="center" w:pos="4752"/>
                        <w:tab w:val="right" w:pos="9504"/>
                      </w:tabs>
                      <w:rPr>
                        <w:rFonts w:ascii="Times New Roman" w:hAnsi="Times New Roman"/>
                        <w:spacing w:val="-3"/>
                        <w:sz w:val="24"/>
                      </w:rPr>
                    </w:pPr>
                  </w:p>
                  <w:p w:rsidR="00E97B16" w:rsidRDefault="00E97B16">
                    <w:pPr>
                      <w:tabs>
                        <w:tab w:val="center" w:pos="4752"/>
                        <w:tab w:val="right" w:pos="9504"/>
                      </w:tabs>
                      <w:rPr>
                        <w:rFonts w:ascii="Times New Roman" w:hAnsi="Times New Roman"/>
                        <w:spacing w:val="-3"/>
                        <w:sz w:val="24"/>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BA" w:rsidRDefault="00943EBA">
      <w:r>
        <w:rPr>
          <w:sz w:val="24"/>
        </w:rPr>
        <w:separator/>
      </w:r>
    </w:p>
  </w:footnote>
  <w:footnote w:type="continuationSeparator" w:id="0">
    <w:p w:rsidR="00943EBA" w:rsidRDefault="0094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9F9"/>
    <w:multiLevelType w:val="multilevel"/>
    <w:tmpl w:val="D6CAB454"/>
    <w:lvl w:ilvl="0">
      <w:start w:val="8"/>
      <w:numFmt w:val="decimal"/>
      <w:lvlText w:val="%1."/>
      <w:lvlJc w:val="left"/>
      <w:pPr>
        <w:tabs>
          <w:tab w:val="num" w:pos="675"/>
        </w:tabs>
        <w:ind w:left="675" w:hanging="675"/>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8C433D9"/>
    <w:multiLevelType w:val="multilevel"/>
    <w:tmpl w:val="8A4CECC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1151745"/>
    <w:multiLevelType w:val="multilevel"/>
    <w:tmpl w:val="D46822C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8E13D50"/>
    <w:multiLevelType w:val="multilevel"/>
    <w:tmpl w:val="A96071DA"/>
    <w:lvl w:ilvl="0">
      <w:start w:val="7"/>
      <w:numFmt w:val="decimal"/>
      <w:lvlText w:val="%1."/>
      <w:lvlJc w:val="left"/>
      <w:pPr>
        <w:tabs>
          <w:tab w:val="num" w:pos="480"/>
        </w:tabs>
        <w:ind w:left="480" w:hanging="48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6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3"/>
    <w:rsid w:val="00017D2C"/>
    <w:rsid w:val="00030EB5"/>
    <w:rsid w:val="00095641"/>
    <w:rsid w:val="000B16ED"/>
    <w:rsid w:val="000C64CA"/>
    <w:rsid w:val="000F24DD"/>
    <w:rsid w:val="001D279B"/>
    <w:rsid w:val="002533A5"/>
    <w:rsid w:val="002C5449"/>
    <w:rsid w:val="002F5FC9"/>
    <w:rsid w:val="00302EC3"/>
    <w:rsid w:val="003928A7"/>
    <w:rsid w:val="003B0DE2"/>
    <w:rsid w:val="003C319E"/>
    <w:rsid w:val="00405F38"/>
    <w:rsid w:val="0045314D"/>
    <w:rsid w:val="004D4ADA"/>
    <w:rsid w:val="00526672"/>
    <w:rsid w:val="00561A4D"/>
    <w:rsid w:val="005B0A51"/>
    <w:rsid w:val="005B4667"/>
    <w:rsid w:val="006565F9"/>
    <w:rsid w:val="006E4080"/>
    <w:rsid w:val="00711538"/>
    <w:rsid w:val="007164BA"/>
    <w:rsid w:val="00756956"/>
    <w:rsid w:val="0077097A"/>
    <w:rsid w:val="00782036"/>
    <w:rsid w:val="00813970"/>
    <w:rsid w:val="00831370"/>
    <w:rsid w:val="008355F0"/>
    <w:rsid w:val="00916804"/>
    <w:rsid w:val="00943EBA"/>
    <w:rsid w:val="00A061AC"/>
    <w:rsid w:val="00A64349"/>
    <w:rsid w:val="00A75D3F"/>
    <w:rsid w:val="00A84973"/>
    <w:rsid w:val="00A84C49"/>
    <w:rsid w:val="00AA1219"/>
    <w:rsid w:val="00AE18ED"/>
    <w:rsid w:val="00B0384D"/>
    <w:rsid w:val="00B65A35"/>
    <w:rsid w:val="00B9678B"/>
    <w:rsid w:val="00BE34CA"/>
    <w:rsid w:val="00BF29A5"/>
    <w:rsid w:val="00C3261C"/>
    <w:rsid w:val="00C66A06"/>
    <w:rsid w:val="00CC6A42"/>
    <w:rsid w:val="00CF6134"/>
    <w:rsid w:val="00DD2ADD"/>
    <w:rsid w:val="00E17EE3"/>
    <w:rsid w:val="00E224EB"/>
    <w:rsid w:val="00E25572"/>
    <w:rsid w:val="00E42EE4"/>
    <w:rsid w:val="00E51EA7"/>
    <w:rsid w:val="00E60986"/>
    <w:rsid w:val="00E97B16"/>
    <w:rsid w:val="00F005C4"/>
    <w:rsid w:val="00F03BCD"/>
    <w:rsid w:val="00F13B5D"/>
    <w:rsid w:val="00F468C7"/>
    <w:rsid w:val="00F85D21"/>
    <w:rsid w:val="00FC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602E0"/>
  <w15:chartTrackingRefBased/>
  <w15:docId w15:val="{88618297-655E-4A45-8F6F-4179C3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uppressAutoHyphens/>
      <w:ind w:left="720"/>
      <w:jc w:val="both"/>
    </w:pPr>
    <w:rPr>
      <w:rFonts w:ascii="Times New Roman" w:hAnsi="Times New Roman"/>
      <w:sz w:val="24"/>
    </w:rPr>
  </w:style>
  <w:style w:type="paragraph" w:styleId="BodyText">
    <w:name w:val="Body Text"/>
    <w:basedOn w:val="Normal"/>
    <w:pPr>
      <w:suppressAutoHyphens/>
      <w:spacing w:after="120"/>
    </w:pPr>
    <w:rPr>
      <w:rFonts w:ascii="Times New Roman" w:hAnsi="Times New Roman"/>
      <w:sz w:val="24"/>
    </w:rPr>
  </w:style>
  <w:style w:type="paragraph" w:styleId="BodyTextIndent2">
    <w:name w:val="Body Text Indent 2"/>
    <w:basedOn w:val="Normal"/>
    <w:pPr>
      <w:suppressAutoHyphens/>
      <w:spacing w:after="120"/>
      <w:ind w:left="720" w:hanging="720"/>
    </w:pPr>
    <w:rPr>
      <w:rFonts w:ascii="Times New Roman" w:hAnsi="Times New Roman"/>
      <w:sz w:val="24"/>
    </w:rPr>
  </w:style>
  <w:style w:type="paragraph" w:styleId="BodyTextIndent3">
    <w:name w:val="Body Text Indent 3"/>
    <w:basedOn w:val="Normal"/>
    <w:pPr>
      <w:suppressAutoHyphens/>
      <w:spacing w:after="120"/>
      <w:ind w:left="1440" w:hanging="1440"/>
      <w:jc w:val="both"/>
    </w:pPr>
    <w:rPr>
      <w:rFonts w:ascii="Times New Roman" w:hAnsi="Times New Roman"/>
      <w:sz w:val="24"/>
    </w:rPr>
  </w:style>
  <w:style w:type="paragraph" w:styleId="BalloonText">
    <w:name w:val="Balloon Text"/>
    <w:basedOn w:val="Normal"/>
    <w:link w:val="BalloonTextChar"/>
    <w:rsid w:val="006565F9"/>
    <w:rPr>
      <w:rFonts w:ascii="Tahoma" w:hAnsi="Tahoma" w:cs="Tahoma"/>
      <w:sz w:val="16"/>
      <w:szCs w:val="16"/>
    </w:rPr>
  </w:style>
  <w:style w:type="character" w:customStyle="1" w:styleId="BalloonTextChar">
    <w:name w:val="Balloon Text Char"/>
    <w:link w:val="BalloonText"/>
    <w:rsid w:val="006565F9"/>
    <w:rPr>
      <w:rFonts w:ascii="Tahoma" w:hAnsi="Tahoma" w:cs="Tahoma"/>
      <w:sz w:val="16"/>
      <w:szCs w:val="16"/>
    </w:rPr>
  </w:style>
  <w:style w:type="character" w:styleId="CommentReference">
    <w:name w:val="annotation reference"/>
    <w:rsid w:val="0077097A"/>
    <w:rPr>
      <w:sz w:val="16"/>
      <w:szCs w:val="16"/>
    </w:rPr>
  </w:style>
  <w:style w:type="paragraph" w:styleId="CommentText">
    <w:name w:val="annotation text"/>
    <w:basedOn w:val="Normal"/>
    <w:link w:val="CommentTextChar"/>
    <w:rsid w:val="0077097A"/>
  </w:style>
  <w:style w:type="character" w:customStyle="1" w:styleId="CommentTextChar">
    <w:name w:val="Comment Text Char"/>
    <w:link w:val="CommentText"/>
    <w:rsid w:val="0077097A"/>
    <w:rPr>
      <w:rFonts w:ascii="Courier" w:hAnsi="Courier"/>
    </w:rPr>
  </w:style>
  <w:style w:type="paragraph" w:styleId="CommentSubject">
    <w:name w:val="annotation subject"/>
    <w:basedOn w:val="CommentText"/>
    <w:next w:val="CommentText"/>
    <w:link w:val="CommentSubjectChar"/>
    <w:rsid w:val="0077097A"/>
    <w:rPr>
      <w:b/>
      <w:bCs/>
    </w:rPr>
  </w:style>
  <w:style w:type="character" w:customStyle="1" w:styleId="CommentSubjectChar">
    <w:name w:val="Comment Subject Char"/>
    <w:link w:val="CommentSubject"/>
    <w:rsid w:val="0077097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997EC6440D54AA2866099185DB069" ma:contentTypeVersion="1" ma:contentTypeDescription="Create a new document." ma:contentTypeScope="" ma:versionID="bce2d18d6399fb0f2220021de173936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BE25-7C6C-463C-9709-3EC72D5F4F19}">
  <ds:schemaRefs>
    <ds:schemaRef ds:uri="http://schemas.microsoft.com/sharepoint/v3/contenttype/forms"/>
  </ds:schemaRefs>
</ds:datastoreItem>
</file>

<file path=customXml/itemProps2.xml><?xml version="1.0" encoding="utf-8"?>
<ds:datastoreItem xmlns:ds="http://schemas.openxmlformats.org/officeDocument/2006/customXml" ds:itemID="{DCEDF795-10E6-44C5-A55E-383DA9DAB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8B4EC-2B3A-4AC2-AC12-2C002B522D0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51BF02-EA78-4929-B5BA-9B9A304A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530</vt:lpstr>
    </vt:vector>
  </TitlesOfParts>
  <Company>Preferred Customer</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530</dc:title>
  <dc:subject/>
  <dc:creator>R. Timothy Green</dc:creator>
  <cp:keywords/>
  <cp:lastModifiedBy>Leigha Boling</cp:lastModifiedBy>
  <cp:revision>4</cp:revision>
  <cp:lastPrinted>2023-07-27T15:55:00Z</cp:lastPrinted>
  <dcterms:created xsi:type="dcterms:W3CDTF">2023-08-14T13:23:00Z</dcterms:created>
  <dcterms:modified xsi:type="dcterms:W3CDTF">2024-01-18T14:55:00Z</dcterms:modified>
</cp:coreProperties>
</file>